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418"/>
        <w:gridCol w:w="5686"/>
      </w:tblGrid>
      <w:tr w:rsidR="0083477C" w:rsidRPr="00E11F6C" w:rsidTr="000E604E">
        <w:tc>
          <w:tcPr>
            <w:tcW w:w="1877" w:type="pct"/>
            <w:tcMar>
              <w:top w:w="15" w:type="dxa"/>
              <w:left w:w="15" w:type="dxa"/>
              <w:bottom w:w="15" w:type="dxa"/>
              <w:right w:w="15" w:type="dxa"/>
            </w:tcMar>
            <w:vAlign w:val="center"/>
          </w:tcPr>
          <w:p w:rsidR="0083477C" w:rsidRPr="00E11F6C" w:rsidRDefault="0083477C" w:rsidP="000E604E">
            <w:pPr>
              <w:jc w:val="center"/>
              <w:rPr>
                <w:color w:val="auto"/>
                <w:sz w:val="26"/>
                <w:szCs w:val="26"/>
              </w:rPr>
            </w:pPr>
            <w:bookmarkStart w:id="0" w:name="bookmark0"/>
            <w:r w:rsidRPr="00E11F6C">
              <w:rPr>
                <w:b/>
                <w:bCs/>
                <w:color w:val="auto"/>
                <w:sz w:val="26"/>
                <w:szCs w:val="26"/>
                <w:lang w:val="en-US"/>
              </w:rPr>
              <w:t>HỘI ĐỒNG</w:t>
            </w:r>
            <w:r w:rsidRPr="00E11F6C">
              <w:rPr>
                <w:b/>
                <w:bCs/>
                <w:color w:val="auto"/>
                <w:sz w:val="26"/>
                <w:szCs w:val="26"/>
              </w:rPr>
              <w:t xml:space="preserve"> NHÂN DÂN</w:t>
            </w:r>
          </w:p>
        </w:tc>
        <w:tc>
          <w:tcPr>
            <w:tcW w:w="3123" w:type="pct"/>
            <w:tcMar>
              <w:top w:w="15" w:type="dxa"/>
              <w:left w:w="15" w:type="dxa"/>
              <w:bottom w:w="15" w:type="dxa"/>
              <w:right w:w="15" w:type="dxa"/>
            </w:tcMar>
            <w:vAlign w:val="center"/>
          </w:tcPr>
          <w:p w:rsidR="0083477C" w:rsidRPr="00E11F6C" w:rsidRDefault="0083477C" w:rsidP="000E604E">
            <w:pPr>
              <w:jc w:val="center"/>
              <w:rPr>
                <w:b/>
                <w:bCs/>
                <w:color w:val="auto"/>
                <w:sz w:val="26"/>
                <w:szCs w:val="26"/>
              </w:rPr>
            </w:pPr>
            <w:r w:rsidRPr="00E11F6C">
              <w:rPr>
                <w:b/>
                <w:bCs/>
                <w:color w:val="auto"/>
                <w:sz w:val="26"/>
                <w:szCs w:val="26"/>
              </w:rPr>
              <w:t>CỘNG HÒA XÃ HỘI CHỦ NGHĨA VIỆT NAM</w:t>
            </w:r>
          </w:p>
        </w:tc>
      </w:tr>
      <w:tr w:rsidR="0083477C" w:rsidRPr="00E11F6C" w:rsidTr="000E604E">
        <w:trPr>
          <w:trHeight w:val="227"/>
        </w:trPr>
        <w:tc>
          <w:tcPr>
            <w:tcW w:w="1877" w:type="pct"/>
            <w:tcMar>
              <w:top w:w="15" w:type="dxa"/>
              <w:left w:w="15" w:type="dxa"/>
              <w:bottom w:w="15" w:type="dxa"/>
              <w:right w:w="15" w:type="dxa"/>
            </w:tcMar>
            <w:vAlign w:val="center"/>
          </w:tcPr>
          <w:p w:rsidR="0083477C" w:rsidRPr="00E11F6C" w:rsidRDefault="0083477C" w:rsidP="000E604E">
            <w:pPr>
              <w:jc w:val="center"/>
              <w:rPr>
                <w:b/>
                <w:bCs/>
                <w:color w:val="auto"/>
                <w:sz w:val="26"/>
                <w:szCs w:val="26"/>
                <w:lang w:val="en-US"/>
              </w:rPr>
            </w:pPr>
            <w:r w:rsidRPr="00E11F6C">
              <w:rPr>
                <w:b/>
                <w:bCs/>
                <w:noProof/>
                <w:color w:val="auto"/>
                <w:sz w:val="26"/>
                <w:szCs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215900</wp:posOffset>
                      </wp:positionV>
                      <wp:extent cx="842645" cy="0"/>
                      <wp:effectExtent l="5080" t="12700"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F1150" id="_x0000_t32" coordsize="21600,21600" o:spt="32" o:oned="t" path="m,l21600,21600e" filled="f">
                      <v:path arrowok="t" fillok="f" o:connecttype="none"/>
                      <o:lock v:ext="edit" shapetype="t"/>
                    </v:shapetype>
                    <v:shape id="Straight Arrow Connector 4" o:spid="_x0000_s1026" type="#_x0000_t32" style="position:absolute;margin-left:47.25pt;margin-top:17pt;width:6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M5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"/>
                  </w:pict>
                </mc:Fallback>
              </mc:AlternateContent>
            </w:r>
            <w:r w:rsidRPr="00E11F6C">
              <w:rPr>
                <w:b/>
                <w:bCs/>
                <w:color w:val="auto"/>
                <w:sz w:val="26"/>
                <w:szCs w:val="26"/>
              </w:rPr>
              <w:t xml:space="preserve">TỈNH </w:t>
            </w:r>
            <w:r w:rsidRPr="00E11F6C">
              <w:rPr>
                <w:b/>
                <w:bCs/>
                <w:color w:val="auto"/>
                <w:sz w:val="26"/>
                <w:szCs w:val="26"/>
                <w:lang w:val="en-US"/>
              </w:rPr>
              <w:t>SÓC TRĂNG</w:t>
            </w:r>
          </w:p>
        </w:tc>
        <w:tc>
          <w:tcPr>
            <w:tcW w:w="3123" w:type="pct"/>
            <w:tcMar>
              <w:top w:w="15" w:type="dxa"/>
              <w:left w:w="15" w:type="dxa"/>
              <w:bottom w:w="15" w:type="dxa"/>
              <w:right w:w="15" w:type="dxa"/>
            </w:tcMar>
            <w:vAlign w:val="center"/>
          </w:tcPr>
          <w:p w:rsidR="0083477C" w:rsidRPr="00E11F6C" w:rsidRDefault="0083477C" w:rsidP="000E604E">
            <w:pPr>
              <w:jc w:val="center"/>
              <w:rPr>
                <w:b/>
                <w:bCs/>
                <w:color w:val="auto"/>
                <w:sz w:val="28"/>
                <w:szCs w:val="28"/>
              </w:rPr>
            </w:pPr>
            <w:r w:rsidRPr="00E11F6C">
              <w:rPr>
                <w:b/>
                <w:bCs/>
                <w:color w:val="auto"/>
                <w:sz w:val="28"/>
                <w:szCs w:val="28"/>
              </w:rPr>
              <w:t xml:space="preserve">Độc lập - Tự do - Hạnh phúc </w:t>
            </w:r>
          </w:p>
        </w:tc>
      </w:tr>
      <w:tr w:rsidR="0083477C" w:rsidRPr="00E11F6C" w:rsidTr="000E604E">
        <w:tc>
          <w:tcPr>
            <w:tcW w:w="1877" w:type="pct"/>
            <w:tcMar>
              <w:top w:w="15" w:type="dxa"/>
              <w:left w:w="15" w:type="dxa"/>
              <w:bottom w:w="15" w:type="dxa"/>
              <w:right w:w="15" w:type="dxa"/>
            </w:tcMar>
            <w:vAlign w:val="center"/>
          </w:tcPr>
          <w:p w:rsidR="0083477C" w:rsidRPr="00E11F6C" w:rsidRDefault="0083477C" w:rsidP="000E604E">
            <w:pPr>
              <w:jc w:val="center"/>
              <w:rPr>
                <w:color w:val="auto"/>
                <w:sz w:val="26"/>
                <w:szCs w:val="26"/>
              </w:rPr>
            </w:pPr>
          </w:p>
          <w:p w:rsidR="0083477C" w:rsidRPr="00E11F6C" w:rsidRDefault="0083477C" w:rsidP="000E604E">
            <w:pPr>
              <w:jc w:val="center"/>
              <w:rPr>
                <w:color w:val="auto"/>
                <w:sz w:val="26"/>
                <w:szCs w:val="26"/>
              </w:rPr>
            </w:pPr>
            <w:r w:rsidRPr="00E11F6C">
              <w:rPr>
                <w:color w:val="auto"/>
                <w:sz w:val="26"/>
                <w:szCs w:val="26"/>
              </w:rPr>
              <w:t xml:space="preserve">Số: </w:t>
            </w:r>
            <w:r w:rsidRPr="00E11F6C">
              <w:rPr>
                <w:color w:val="auto"/>
                <w:sz w:val="26"/>
                <w:szCs w:val="26"/>
                <w:lang w:val="en-US"/>
              </w:rPr>
              <w:t xml:space="preserve">        </w:t>
            </w:r>
            <w:r w:rsidRPr="00E11F6C">
              <w:rPr>
                <w:color w:val="auto"/>
                <w:sz w:val="26"/>
                <w:szCs w:val="26"/>
              </w:rPr>
              <w:t>/NQ-HĐND</w:t>
            </w:r>
          </w:p>
        </w:tc>
        <w:tc>
          <w:tcPr>
            <w:tcW w:w="3123" w:type="pct"/>
            <w:tcMar>
              <w:top w:w="15" w:type="dxa"/>
              <w:left w:w="15" w:type="dxa"/>
              <w:bottom w:w="15" w:type="dxa"/>
              <w:right w:w="15" w:type="dxa"/>
            </w:tcMar>
            <w:vAlign w:val="center"/>
          </w:tcPr>
          <w:p w:rsidR="0083477C" w:rsidRPr="00E11F6C" w:rsidRDefault="0083477C" w:rsidP="000E604E">
            <w:pPr>
              <w:jc w:val="center"/>
              <w:rPr>
                <w:i/>
                <w:iCs/>
                <w:color w:val="auto"/>
                <w:sz w:val="26"/>
                <w:szCs w:val="28"/>
              </w:rPr>
            </w:pPr>
            <w:r w:rsidRPr="00E11F6C">
              <w:rPr>
                <w:b/>
                <w:bCs/>
                <w:noProof/>
                <w:color w:val="auto"/>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746125</wp:posOffset>
                      </wp:positionH>
                      <wp:positionV relativeFrom="paragraph">
                        <wp:posOffset>31750</wp:posOffset>
                      </wp:positionV>
                      <wp:extent cx="2101850" cy="0"/>
                      <wp:effectExtent l="10160" t="13970" r="1206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5CD16" id="Straight Arrow Connector 3" o:spid="_x0000_s1026" type="#_x0000_t32" style="position:absolute;margin-left:58.75pt;margin-top:2.5pt;width:1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"/>
                  </w:pict>
                </mc:Fallback>
              </mc:AlternateContent>
            </w:r>
          </w:p>
          <w:p w:rsidR="0083477C" w:rsidRPr="00E11F6C" w:rsidRDefault="0083477C" w:rsidP="00AF48E3">
            <w:pPr>
              <w:jc w:val="center"/>
              <w:rPr>
                <w:i/>
                <w:iCs/>
                <w:color w:val="auto"/>
                <w:sz w:val="28"/>
                <w:szCs w:val="28"/>
                <w:lang w:val="en-US"/>
              </w:rPr>
            </w:pPr>
            <w:r w:rsidRPr="00E11F6C">
              <w:rPr>
                <w:i/>
                <w:iCs/>
                <w:color w:val="auto"/>
                <w:sz w:val="26"/>
                <w:szCs w:val="28"/>
              </w:rPr>
              <w:t xml:space="preserve">Sóc Trăng, ngày      tháng </w:t>
            </w:r>
            <w:r w:rsidR="00AF48E3">
              <w:rPr>
                <w:i/>
                <w:iCs/>
                <w:color w:val="auto"/>
                <w:sz w:val="26"/>
                <w:szCs w:val="28"/>
                <w:lang w:val="en-US"/>
              </w:rPr>
              <w:t xml:space="preserve">    </w:t>
            </w:r>
            <w:r w:rsidRPr="00E11F6C">
              <w:rPr>
                <w:i/>
                <w:iCs/>
                <w:color w:val="auto"/>
                <w:sz w:val="26"/>
                <w:szCs w:val="28"/>
              </w:rPr>
              <w:t xml:space="preserve">  năm 20</w:t>
            </w:r>
            <w:r w:rsidR="00AF48E3">
              <w:rPr>
                <w:i/>
                <w:iCs/>
                <w:color w:val="auto"/>
                <w:sz w:val="26"/>
                <w:szCs w:val="28"/>
                <w:lang w:val="en-US"/>
              </w:rPr>
              <w:t>22</w:t>
            </w:r>
          </w:p>
        </w:tc>
      </w:tr>
    </w:tbl>
    <w:p w:rsidR="0083477C" w:rsidRPr="00E11F6C" w:rsidRDefault="0083477C" w:rsidP="0083477C">
      <w:pPr>
        <w:pStyle w:val="Heading11"/>
        <w:keepNext/>
        <w:keepLines/>
        <w:shd w:val="clear" w:color="auto" w:fill="auto"/>
        <w:spacing w:after="0" w:line="240" w:lineRule="auto"/>
        <w:ind w:left="340" w:firstLine="0"/>
        <w:rPr>
          <w:b w:val="0"/>
          <w:sz w:val="28"/>
          <w:szCs w:val="28"/>
        </w:rPr>
      </w:pPr>
      <w:bookmarkStart w:id="1" w:name="bookmark1"/>
      <w:bookmarkEnd w:id="0"/>
      <w:r w:rsidRPr="00E11F6C">
        <w:rPr>
          <w:noProof/>
        </w:rPr>
        <mc:AlternateContent>
          <mc:Choice Requires="wps">
            <w:drawing>
              <wp:anchor distT="0" distB="0" distL="114300" distR="114300" simplePos="0" relativeHeight="251660288" behindDoc="0" locked="0" layoutInCell="1" allowOverlap="1">
                <wp:simplePos x="0" y="0"/>
                <wp:positionH relativeFrom="column">
                  <wp:posOffset>403860</wp:posOffset>
                </wp:positionH>
                <wp:positionV relativeFrom="paragraph">
                  <wp:posOffset>83820</wp:posOffset>
                </wp:positionV>
                <wp:extent cx="1130300" cy="283210"/>
                <wp:effectExtent l="8890" t="7620" r="1333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83210"/>
                        </a:xfrm>
                        <a:prstGeom prst="rect">
                          <a:avLst/>
                        </a:prstGeom>
                        <a:solidFill>
                          <a:srgbClr val="FFFFFF"/>
                        </a:solidFill>
                        <a:ln w="9525">
                          <a:solidFill>
                            <a:srgbClr val="000000"/>
                          </a:solidFill>
                          <a:miter lim="800000"/>
                          <a:headEnd/>
                          <a:tailEnd/>
                        </a:ln>
                      </wps:spPr>
                      <wps:txbx>
                        <w:txbxContent>
                          <w:p w:rsidR="0083477C" w:rsidRPr="00353F58" w:rsidRDefault="0083477C" w:rsidP="0083477C">
                            <w:pPr>
                              <w:jc w:val="center"/>
                              <w:rPr>
                                <w:b/>
                                <w:color w:val="FF0000"/>
                                <w:lang w:val="en-US"/>
                              </w:rPr>
                            </w:pPr>
                            <w:r w:rsidRPr="000F65DB">
                              <w:rPr>
                                <w:b/>
                                <w:color w:val="FF0000"/>
                              </w:rPr>
                              <w:t>DỰ THẢO</w:t>
                            </w:r>
                            <w:r>
                              <w:rPr>
                                <w:b/>
                                <w:color w:val="FF000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pt;margin-top:6.6pt;width:89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">
                <v:textbox>
                  <w:txbxContent>
                    <w:p w:rsidR="0083477C" w:rsidRPr="00353F58" w:rsidRDefault="0083477C" w:rsidP="0083477C">
                      <w:pPr>
                        <w:jc w:val="center"/>
                        <w:rPr>
                          <w:b/>
                          <w:color w:val="FF0000"/>
                          <w:lang w:val="en-US"/>
                        </w:rPr>
                      </w:pPr>
                      <w:r w:rsidRPr="000F65DB">
                        <w:rPr>
                          <w:b/>
                          <w:color w:val="FF0000"/>
                        </w:rPr>
                        <w:t>DỰ THẢO</w:t>
                      </w:r>
                      <w:r>
                        <w:rPr>
                          <w:b/>
                          <w:color w:val="FF0000"/>
                          <w:lang w:val="en-US"/>
                        </w:rPr>
                        <w:t xml:space="preserve">  </w:t>
                      </w:r>
                    </w:p>
                  </w:txbxContent>
                </v:textbox>
              </v:shape>
            </w:pict>
          </mc:Fallback>
        </mc:AlternateContent>
      </w:r>
    </w:p>
    <w:p w:rsidR="0083477C" w:rsidRPr="00E11F6C" w:rsidRDefault="0083477C" w:rsidP="0083477C">
      <w:pPr>
        <w:jc w:val="center"/>
        <w:rPr>
          <w:b/>
          <w:color w:val="auto"/>
          <w:sz w:val="22"/>
          <w:szCs w:val="28"/>
        </w:rPr>
      </w:pPr>
    </w:p>
    <w:p w:rsidR="0083477C" w:rsidRPr="00E11F6C" w:rsidRDefault="0083477C" w:rsidP="0083477C">
      <w:pPr>
        <w:jc w:val="center"/>
        <w:rPr>
          <w:b/>
          <w:color w:val="auto"/>
          <w:sz w:val="28"/>
          <w:szCs w:val="28"/>
        </w:rPr>
      </w:pPr>
      <w:r w:rsidRPr="00E11F6C">
        <w:rPr>
          <w:b/>
          <w:color w:val="auto"/>
          <w:sz w:val="28"/>
          <w:szCs w:val="28"/>
        </w:rPr>
        <w:t>NGHỊ QUYẾT</w:t>
      </w:r>
      <w:bookmarkEnd w:id="1"/>
    </w:p>
    <w:p w:rsidR="0083477C" w:rsidRPr="00516357" w:rsidRDefault="00516357" w:rsidP="0083477C">
      <w:pPr>
        <w:jc w:val="center"/>
        <w:rPr>
          <w:b/>
          <w:color w:val="auto"/>
          <w:sz w:val="28"/>
          <w:szCs w:val="28"/>
          <w:lang w:val="nl-NL"/>
        </w:rPr>
      </w:pPr>
      <w:r w:rsidRPr="00516357">
        <w:rPr>
          <w:b/>
          <w:sz w:val="28"/>
          <w:szCs w:val="28"/>
        </w:rPr>
        <w:t>Q</w:t>
      </w:r>
      <w:r w:rsidRPr="00516357">
        <w:rPr>
          <w:b/>
          <w:sz w:val="28"/>
          <w:szCs w:val="28"/>
          <w:lang w:val="nl-NL"/>
        </w:rPr>
        <w:t xml:space="preserve">uy định </w:t>
      </w:r>
      <w:r w:rsidRPr="00516357">
        <w:rPr>
          <w:b/>
          <w:bCs/>
          <w:sz w:val="28"/>
          <w:szCs w:val="28"/>
          <w:u w:color="FF0000"/>
        </w:rPr>
        <w:t>Mức chi</w:t>
      </w:r>
      <w:r w:rsidRPr="00516357">
        <w:rPr>
          <w:b/>
          <w:bCs/>
          <w:sz w:val="28"/>
          <w:szCs w:val="28"/>
        </w:rPr>
        <w:t xml:space="preserve"> tập huấn, bồi dưỡng giáo viên và cán bộ quản lý cơ sở giáo dục</w:t>
      </w:r>
      <w:r w:rsidRPr="00516357">
        <w:rPr>
          <w:b/>
          <w:sz w:val="28"/>
          <w:szCs w:val="28"/>
        </w:rPr>
        <w:t xml:space="preserve"> </w:t>
      </w:r>
      <w:r w:rsidRPr="00516357">
        <w:rPr>
          <w:b/>
          <w:bCs/>
          <w:sz w:val="28"/>
          <w:szCs w:val="28"/>
        </w:rPr>
        <w:t>để thực hiện chương trình mới, sách giáo khoa mới giáo dục phổ thông</w:t>
      </w:r>
      <w:r w:rsidRPr="00516357">
        <w:rPr>
          <w:b/>
          <w:sz w:val="28"/>
          <w:szCs w:val="28"/>
        </w:rPr>
        <w:t xml:space="preserve"> </w:t>
      </w:r>
      <w:r w:rsidRPr="00516357">
        <w:rPr>
          <w:b/>
          <w:bCs/>
          <w:sz w:val="28"/>
          <w:szCs w:val="28"/>
        </w:rPr>
        <w:t>trên địa bàn tỉnh Sóc Trăng. </w:t>
      </w:r>
    </w:p>
    <w:p w:rsidR="0083477C" w:rsidRPr="00E11F6C" w:rsidRDefault="0083477C" w:rsidP="0083477C">
      <w:pPr>
        <w:jc w:val="center"/>
        <w:rPr>
          <w:b/>
          <w:color w:val="auto"/>
          <w:sz w:val="28"/>
          <w:szCs w:val="28"/>
        </w:rPr>
      </w:pPr>
      <w:r w:rsidRPr="00E11F6C">
        <w:rPr>
          <w:b/>
          <w:noProof/>
          <w:color w:val="auto"/>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2258695</wp:posOffset>
                </wp:positionH>
                <wp:positionV relativeFrom="paragraph">
                  <wp:posOffset>35560</wp:posOffset>
                </wp:positionV>
                <wp:extent cx="1518285" cy="0"/>
                <wp:effectExtent l="6350" t="8255" r="889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7A0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5pt,2.8pt" to="297.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g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3mk/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"/>
            </w:pict>
          </mc:Fallback>
        </mc:AlternateContent>
      </w:r>
    </w:p>
    <w:p w:rsidR="0083477C" w:rsidRPr="00E11F6C" w:rsidRDefault="0083477C" w:rsidP="0083477C">
      <w:pPr>
        <w:jc w:val="center"/>
        <w:rPr>
          <w:b/>
          <w:color w:val="auto"/>
          <w:sz w:val="12"/>
          <w:szCs w:val="28"/>
        </w:rPr>
      </w:pPr>
      <w:bookmarkStart w:id="2" w:name="bookmark3"/>
    </w:p>
    <w:p w:rsidR="0083477C" w:rsidRPr="00E11F6C" w:rsidRDefault="0083477C" w:rsidP="0083477C">
      <w:pPr>
        <w:jc w:val="center"/>
        <w:rPr>
          <w:b/>
          <w:color w:val="auto"/>
          <w:sz w:val="28"/>
          <w:szCs w:val="28"/>
        </w:rPr>
      </w:pPr>
      <w:r w:rsidRPr="00E11F6C">
        <w:rPr>
          <w:b/>
          <w:color w:val="auto"/>
          <w:sz w:val="28"/>
          <w:szCs w:val="28"/>
        </w:rPr>
        <w:t>HỘI ĐỒNG NHÂN DÂN TỈNH SÓC TRĂNG</w:t>
      </w:r>
    </w:p>
    <w:p w:rsidR="0083477C" w:rsidRPr="00E11F6C" w:rsidRDefault="0083477C" w:rsidP="0083477C">
      <w:pPr>
        <w:jc w:val="center"/>
        <w:rPr>
          <w:b/>
          <w:color w:val="auto"/>
          <w:sz w:val="28"/>
          <w:szCs w:val="28"/>
        </w:rPr>
      </w:pPr>
      <w:r w:rsidRPr="00E11F6C">
        <w:rPr>
          <w:b/>
          <w:color w:val="auto"/>
          <w:sz w:val="28"/>
          <w:szCs w:val="28"/>
        </w:rPr>
        <w:t>KHÓA</w:t>
      </w:r>
      <w:r w:rsidRPr="00E11F6C">
        <w:rPr>
          <w:b/>
          <w:color w:val="auto"/>
          <w:sz w:val="28"/>
          <w:szCs w:val="28"/>
          <w:lang w:val="en-US"/>
        </w:rPr>
        <w:t xml:space="preserve"> X, </w:t>
      </w:r>
      <w:r w:rsidRPr="00E11F6C">
        <w:rPr>
          <w:b/>
          <w:color w:val="auto"/>
          <w:sz w:val="28"/>
          <w:szCs w:val="28"/>
        </w:rPr>
        <w:t>KỲ HỌP</w:t>
      </w:r>
      <w:bookmarkEnd w:id="2"/>
      <w:r w:rsidR="00516357">
        <w:rPr>
          <w:b/>
          <w:color w:val="auto"/>
          <w:sz w:val="28"/>
          <w:szCs w:val="28"/>
          <w:lang w:val="en-US"/>
        </w:rPr>
        <w:t xml:space="preserve"> THỨ…… NĂM 2022</w:t>
      </w:r>
    </w:p>
    <w:p w:rsidR="0083477C" w:rsidRPr="00E11F6C" w:rsidRDefault="0083477C" w:rsidP="0083477C">
      <w:pPr>
        <w:jc w:val="center"/>
        <w:rPr>
          <w:b/>
          <w:color w:val="auto"/>
          <w:sz w:val="28"/>
          <w:szCs w:val="28"/>
          <w:lang w:val="en-US"/>
        </w:rPr>
      </w:pPr>
    </w:p>
    <w:p w:rsidR="00516357" w:rsidRPr="00516357" w:rsidRDefault="00516357" w:rsidP="00516357">
      <w:pPr>
        <w:shd w:val="clear" w:color="auto" w:fill="FFFFFF"/>
        <w:spacing w:after="150" w:line="270" w:lineRule="atLeast"/>
        <w:ind w:firstLine="567"/>
        <w:jc w:val="both"/>
        <w:rPr>
          <w:i/>
          <w:color w:val="auto"/>
          <w:sz w:val="28"/>
          <w:szCs w:val="28"/>
        </w:rPr>
      </w:pPr>
      <w:r w:rsidRPr="00516357">
        <w:rPr>
          <w:i/>
          <w:color w:val="auto"/>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516357" w:rsidRPr="00516357" w:rsidRDefault="00516357" w:rsidP="00516357">
      <w:pPr>
        <w:shd w:val="clear" w:color="auto" w:fill="FFFFFF"/>
        <w:spacing w:after="150" w:line="270" w:lineRule="atLeast"/>
        <w:ind w:firstLine="567"/>
        <w:jc w:val="both"/>
        <w:rPr>
          <w:i/>
          <w:color w:val="auto"/>
          <w:sz w:val="28"/>
          <w:szCs w:val="28"/>
        </w:rPr>
      </w:pPr>
      <w:r w:rsidRPr="00516357">
        <w:rPr>
          <w:i/>
          <w:color w:val="auto"/>
          <w:sz w:val="28"/>
          <w:szCs w:val="28"/>
        </w:rPr>
        <w:t>Căn cứ Luật Ban hành văn bản quy phạm pháp luật ngày 22 tháng 6 năm 2015; Luật sửa đổi, bổ sung một số điều của Luật Ban hành văn bản quy phạm pháp luật ngày 18 tháng 6 năm 2020;               </w:t>
      </w:r>
    </w:p>
    <w:p w:rsidR="00516357" w:rsidRPr="00516357" w:rsidRDefault="00516357" w:rsidP="00516357">
      <w:pPr>
        <w:shd w:val="clear" w:color="auto" w:fill="FFFFFF"/>
        <w:spacing w:after="150" w:line="270" w:lineRule="atLeast"/>
        <w:ind w:firstLine="567"/>
        <w:jc w:val="both"/>
        <w:rPr>
          <w:i/>
          <w:color w:val="auto"/>
          <w:sz w:val="28"/>
          <w:szCs w:val="28"/>
        </w:rPr>
      </w:pPr>
      <w:r w:rsidRPr="00516357">
        <w:rPr>
          <w:i/>
          <w:color w:val="auto"/>
          <w:sz w:val="28"/>
          <w:szCs w:val="28"/>
        </w:rPr>
        <w:t>Căn cứ Luật Ngân sách nhà nước ngày 25 tháng 6 năm 2015;</w:t>
      </w:r>
    </w:p>
    <w:p w:rsidR="00516357" w:rsidRPr="00516357" w:rsidRDefault="00516357" w:rsidP="00516357">
      <w:pPr>
        <w:shd w:val="clear" w:color="auto" w:fill="FFFFFF"/>
        <w:spacing w:after="150" w:line="270" w:lineRule="atLeast"/>
        <w:ind w:firstLine="567"/>
        <w:jc w:val="both"/>
        <w:rPr>
          <w:i/>
          <w:color w:val="auto"/>
          <w:sz w:val="28"/>
          <w:szCs w:val="28"/>
        </w:rPr>
      </w:pPr>
      <w:r w:rsidRPr="00516357">
        <w:rPr>
          <w:i/>
          <w:color w:val="auto"/>
          <w:sz w:val="28"/>
          <w:szCs w:val="28"/>
        </w:rPr>
        <w:t>Căn cứ Luật Giáo dục ngày 14 tháng 6 năm 2019;</w:t>
      </w:r>
    </w:p>
    <w:p w:rsidR="00516357" w:rsidRPr="00516357" w:rsidRDefault="00516357" w:rsidP="00516357">
      <w:pPr>
        <w:shd w:val="clear" w:color="auto" w:fill="FFFFFF"/>
        <w:spacing w:after="150" w:line="270" w:lineRule="atLeast"/>
        <w:ind w:firstLine="567"/>
        <w:jc w:val="both"/>
        <w:rPr>
          <w:i/>
          <w:color w:val="auto"/>
          <w:sz w:val="28"/>
          <w:szCs w:val="28"/>
        </w:rPr>
      </w:pPr>
      <w:r w:rsidRPr="00516357">
        <w:rPr>
          <w:i/>
          <w:color w:val="auto"/>
          <w:sz w:val="28"/>
          <w:szCs w:val="28"/>
        </w:rPr>
        <w:t>Căn cứ Nghị định số 34/2016/NĐ-CP ngày 14 tháng 5 năm 2016 của Chính phủ quy định chi tiết một số điều và biện pháp thi hành Luật Ban hành văn bản quy phạm pháp luật và Nghị định số 154/2020/NĐ-CP ngày 31 tháng 12 năm 2020 của Chính phủ về sửa đổi, bổ sung một số điều của Nghị định số 34/2016/NĐ-CP ngày 14 tháng 5 năm 2016 của Chính phủ quy định chi tiết một số điều và biện pháp thi hành Luật Ban hành văn bản quy phạm pháp luật; </w:t>
      </w:r>
    </w:p>
    <w:p w:rsidR="00516357" w:rsidRPr="00516357" w:rsidRDefault="00516357" w:rsidP="00516357">
      <w:pPr>
        <w:shd w:val="clear" w:color="auto" w:fill="FFFFFF"/>
        <w:spacing w:after="150" w:line="270" w:lineRule="atLeast"/>
        <w:ind w:firstLine="567"/>
        <w:jc w:val="both"/>
        <w:rPr>
          <w:i/>
          <w:color w:val="auto"/>
          <w:sz w:val="28"/>
          <w:szCs w:val="28"/>
        </w:rPr>
      </w:pPr>
      <w:r w:rsidRPr="00516357">
        <w:rPr>
          <w:i/>
          <w:color w:val="auto"/>
          <w:sz w:val="28"/>
          <w:szCs w:val="28"/>
        </w:rPr>
        <w:t>Căn cứ Thông tư số 83/2021/TT-BTC ngày 04 tháng 10 năm 2021 của Bộ Tài chính về việc hướng dẫn quản lý kinh phí tập huấn, bồi dưỡng giáo viên và cán bộ quản lý cơ sở giáo dục để thực hiện chương trình mới, sách giáo khoa mới giáo dục phổ thông;</w:t>
      </w:r>
    </w:p>
    <w:p w:rsidR="0083477C" w:rsidRPr="00516357" w:rsidRDefault="0083477C" w:rsidP="00516357">
      <w:pPr>
        <w:shd w:val="clear" w:color="auto" w:fill="FFFFFF"/>
        <w:spacing w:after="150" w:line="270" w:lineRule="atLeast"/>
        <w:ind w:firstLine="567"/>
        <w:jc w:val="both"/>
        <w:rPr>
          <w:i/>
          <w:color w:val="auto"/>
          <w:sz w:val="28"/>
          <w:szCs w:val="28"/>
        </w:rPr>
      </w:pPr>
      <w:r w:rsidRPr="00E11F6C">
        <w:rPr>
          <w:i/>
          <w:color w:val="auto"/>
          <w:sz w:val="28"/>
          <w:szCs w:val="28"/>
        </w:rPr>
        <w:t>Xét Tờ trình số      /TTr-UBND ngày     tháng</w:t>
      </w:r>
      <w:r w:rsidRPr="00516357">
        <w:rPr>
          <w:i/>
          <w:color w:val="auto"/>
          <w:sz w:val="28"/>
          <w:szCs w:val="28"/>
        </w:rPr>
        <w:t xml:space="preserve"> </w:t>
      </w:r>
      <w:r w:rsidR="00516357" w:rsidRPr="00516357">
        <w:rPr>
          <w:i/>
          <w:color w:val="auto"/>
          <w:sz w:val="28"/>
          <w:szCs w:val="28"/>
        </w:rPr>
        <w:t xml:space="preserve">   </w:t>
      </w:r>
      <w:r w:rsidRPr="00516357">
        <w:rPr>
          <w:i/>
          <w:color w:val="auto"/>
          <w:sz w:val="28"/>
          <w:szCs w:val="28"/>
        </w:rPr>
        <w:t xml:space="preserve"> </w:t>
      </w:r>
      <w:r w:rsidRPr="00E11F6C">
        <w:rPr>
          <w:i/>
          <w:color w:val="auto"/>
          <w:sz w:val="28"/>
          <w:szCs w:val="28"/>
        </w:rPr>
        <w:t>năm 20</w:t>
      </w:r>
      <w:r w:rsidRPr="00516357">
        <w:rPr>
          <w:i/>
          <w:color w:val="auto"/>
          <w:sz w:val="28"/>
          <w:szCs w:val="28"/>
        </w:rPr>
        <w:t>2</w:t>
      </w:r>
      <w:r w:rsidR="00516357" w:rsidRPr="00516357">
        <w:rPr>
          <w:i/>
          <w:color w:val="auto"/>
          <w:sz w:val="28"/>
          <w:szCs w:val="28"/>
        </w:rPr>
        <w:t>2</w:t>
      </w:r>
      <w:r w:rsidRPr="00E11F6C">
        <w:rPr>
          <w:i/>
          <w:color w:val="auto"/>
          <w:sz w:val="28"/>
          <w:szCs w:val="28"/>
        </w:rPr>
        <w:t xml:space="preserve"> của Ủy ban nhân dân tỉnh Sóc Trăng về việc </w:t>
      </w:r>
      <w:r w:rsidRPr="00516357">
        <w:rPr>
          <w:i/>
          <w:color w:val="auto"/>
          <w:sz w:val="28"/>
          <w:szCs w:val="28"/>
        </w:rPr>
        <w:t xml:space="preserve">ban hành Nghị quyết </w:t>
      </w:r>
      <w:r w:rsidR="00516357" w:rsidRPr="00516357">
        <w:rPr>
          <w:i/>
          <w:color w:val="auto"/>
          <w:sz w:val="28"/>
          <w:szCs w:val="28"/>
        </w:rPr>
        <w:t>Quy định Mức chi tập huấn, bồi dưỡng giáo viên và cán bộ quản lý cơ sở giáo dục để thực hiện chương trình mới, sách giáo khoa mới giáo dục phổ thông trên địa bàn tỉnh Sóc Trăng</w:t>
      </w:r>
      <w:r w:rsidRPr="00E11F6C">
        <w:rPr>
          <w:i/>
          <w:color w:val="auto"/>
          <w:sz w:val="28"/>
          <w:szCs w:val="28"/>
        </w:rPr>
        <w:t>; Báo cáo thẩm tra của Ban văn hóa - xã hội; ý kiến thảo luận của đại biểu Hội đồng nhân dân tỉnh tại kỳ họp.</w:t>
      </w:r>
    </w:p>
    <w:p w:rsidR="0083477C" w:rsidRPr="00E11F6C" w:rsidRDefault="0083477C" w:rsidP="0083477C">
      <w:pPr>
        <w:spacing w:after="120"/>
        <w:ind w:right="-28" w:firstLine="720"/>
        <w:jc w:val="both"/>
        <w:rPr>
          <w:i/>
          <w:color w:val="auto"/>
          <w:sz w:val="2"/>
          <w:szCs w:val="28"/>
          <w:lang w:val="en-US"/>
        </w:rPr>
      </w:pPr>
    </w:p>
    <w:p w:rsidR="0083477C" w:rsidRPr="00E11F6C" w:rsidRDefault="0083477C" w:rsidP="0083477C">
      <w:pPr>
        <w:spacing w:before="120" w:after="120"/>
        <w:ind w:right="-28"/>
        <w:jc w:val="center"/>
        <w:rPr>
          <w:b/>
          <w:color w:val="auto"/>
          <w:sz w:val="28"/>
          <w:szCs w:val="28"/>
          <w:lang w:val="en-US"/>
        </w:rPr>
      </w:pPr>
      <w:r w:rsidRPr="00E11F6C">
        <w:rPr>
          <w:b/>
          <w:color w:val="auto"/>
          <w:sz w:val="28"/>
          <w:szCs w:val="28"/>
        </w:rPr>
        <w:t>QUYẾT NGHỊ:</w:t>
      </w:r>
    </w:p>
    <w:p w:rsidR="0083477C" w:rsidRPr="00E11F6C" w:rsidRDefault="0083477C" w:rsidP="0083477C">
      <w:pPr>
        <w:spacing w:before="120" w:after="120"/>
        <w:ind w:right="-28"/>
        <w:jc w:val="center"/>
        <w:rPr>
          <w:i/>
          <w:color w:val="auto"/>
          <w:sz w:val="2"/>
          <w:szCs w:val="28"/>
          <w:lang w:val="en-US"/>
        </w:rPr>
      </w:pPr>
    </w:p>
    <w:p w:rsidR="0083477C" w:rsidRPr="00E11F6C" w:rsidRDefault="0083477C" w:rsidP="0083477C">
      <w:pPr>
        <w:spacing w:after="120"/>
        <w:ind w:firstLine="720"/>
        <w:jc w:val="both"/>
        <w:rPr>
          <w:color w:val="auto"/>
          <w:sz w:val="28"/>
          <w:szCs w:val="28"/>
          <w:lang w:val="nl-NL"/>
        </w:rPr>
      </w:pPr>
      <w:r w:rsidRPr="00E11F6C">
        <w:rPr>
          <w:b/>
          <w:color w:val="auto"/>
          <w:sz w:val="28"/>
          <w:szCs w:val="28"/>
        </w:rPr>
        <w:t>Điều 1.</w:t>
      </w:r>
      <w:r w:rsidRPr="00E11F6C">
        <w:rPr>
          <w:color w:val="auto"/>
          <w:sz w:val="28"/>
          <w:szCs w:val="28"/>
        </w:rPr>
        <w:t xml:space="preserve"> </w:t>
      </w:r>
      <w:r w:rsidR="00AF48E3" w:rsidRPr="00AF48E3">
        <w:rPr>
          <w:color w:val="auto"/>
          <w:sz w:val="28"/>
          <w:szCs w:val="28"/>
        </w:rPr>
        <w:t xml:space="preserve">Quy định Mức chi tập huấn, bồi dưỡng giáo viên và cán bộ quản </w:t>
      </w:r>
      <w:r w:rsidR="00AF48E3" w:rsidRPr="00AF48E3">
        <w:rPr>
          <w:color w:val="auto"/>
          <w:sz w:val="28"/>
          <w:szCs w:val="28"/>
        </w:rPr>
        <w:lastRenderedPageBreak/>
        <w:t>lý cơ sở giáo dục để thực hiện chương trình mới, sách giáo khoa mới giáo dục phổ thông trên địa bàn tỉnh Sóc Trăng</w:t>
      </w:r>
      <w:r w:rsidRPr="00E11F6C">
        <w:rPr>
          <w:color w:val="auto"/>
          <w:sz w:val="28"/>
          <w:szCs w:val="28"/>
          <w:lang w:val="nl-NL"/>
        </w:rPr>
        <w:t>, cụ thể như sau:</w:t>
      </w:r>
    </w:p>
    <w:p w:rsidR="00AF48E3" w:rsidRPr="00F63744" w:rsidRDefault="0083477C" w:rsidP="00F63744">
      <w:pPr>
        <w:spacing w:after="120"/>
        <w:ind w:firstLine="720"/>
        <w:jc w:val="both"/>
        <w:rPr>
          <w:bCs/>
          <w:iCs/>
          <w:color w:val="auto"/>
          <w:sz w:val="28"/>
          <w:szCs w:val="28"/>
          <w:lang w:val="nl-NL"/>
        </w:rPr>
      </w:pPr>
      <w:r w:rsidRPr="00E11F6C">
        <w:rPr>
          <w:bCs/>
          <w:iCs/>
          <w:color w:val="auto"/>
          <w:sz w:val="28"/>
          <w:szCs w:val="28"/>
          <w:lang w:val="nl-NL"/>
        </w:rPr>
        <w:t>Đối tượng áp dụng</w:t>
      </w:r>
      <w:r w:rsidR="00F63744">
        <w:rPr>
          <w:bCs/>
          <w:iCs/>
          <w:color w:val="auto"/>
          <w:sz w:val="28"/>
          <w:szCs w:val="28"/>
          <w:lang w:val="nl-NL"/>
        </w:rPr>
        <w:t xml:space="preserve">: </w:t>
      </w:r>
      <w:r w:rsidR="00AF48E3" w:rsidRPr="007E4B34">
        <w:rPr>
          <w:color w:val="auto"/>
          <w:sz w:val="28"/>
          <w:szCs w:val="28"/>
        </w:rPr>
        <w:t xml:space="preserve">Sở Giáo dục và Đào tạo, Phòng Giáo dục và Đào tạo các huyện, thị xã, thành phố, các cơ sở </w:t>
      </w:r>
      <w:r w:rsidR="00AF48E3" w:rsidRPr="007E4B34">
        <w:rPr>
          <w:color w:val="auto"/>
          <w:sz w:val="28"/>
          <w:szCs w:val="28"/>
          <w:u w:color="FF0000"/>
        </w:rPr>
        <w:t>giáo dục</w:t>
      </w:r>
      <w:r w:rsidR="00AF48E3" w:rsidRPr="007E4B34">
        <w:rPr>
          <w:color w:val="auto"/>
          <w:sz w:val="28"/>
          <w:szCs w:val="28"/>
        </w:rPr>
        <w:t xml:space="preserve">; </w:t>
      </w:r>
      <w:r w:rsidR="00AF48E3" w:rsidRPr="007E4B34">
        <w:rPr>
          <w:color w:val="auto"/>
          <w:sz w:val="28"/>
          <w:szCs w:val="28"/>
          <w:u w:color="FF0000"/>
        </w:rPr>
        <w:t>giáo viên</w:t>
      </w:r>
      <w:r w:rsidR="00AF48E3" w:rsidRPr="007E4B34">
        <w:rPr>
          <w:color w:val="auto"/>
          <w:sz w:val="28"/>
          <w:szCs w:val="28"/>
        </w:rPr>
        <w:t xml:space="preserve"> và </w:t>
      </w:r>
      <w:r w:rsidR="00AF48E3" w:rsidRPr="007E4B34">
        <w:rPr>
          <w:color w:val="auto"/>
          <w:sz w:val="28"/>
          <w:szCs w:val="28"/>
          <w:u w:color="FF0000"/>
        </w:rPr>
        <w:t>cán bộ quản lý cơ sở giáo dục</w:t>
      </w:r>
      <w:r w:rsidR="00AF48E3" w:rsidRPr="007E4B34">
        <w:rPr>
          <w:color w:val="auto"/>
          <w:sz w:val="28"/>
          <w:szCs w:val="28"/>
        </w:rPr>
        <w:t xml:space="preserve"> (sau đây gọi tắt là học viên), các cơ quan, </w:t>
      </w:r>
      <w:r w:rsidR="00AF48E3" w:rsidRPr="007E4B34">
        <w:rPr>
          <w:color w:val="auto"/>
          <w:sz w:val="28"/>
          <w:szCs w:val="28"/>
          <w:u w:color="FF0000"/>
        </w:rPr>
        <w:t>đơn vị</w:t>
      </w:r>
      <w:r w:rsidR="00AF48E3" w:rsidRPr="007E4B34">
        <w:rPr>
          <w:color w:val="auto"/>
          <w:sz w:val="28"/>
          <w:szCs w:val="28"/>
        </w:rPr>
        <w:t xml:space="preserve"> và </w:t>
      </w:r>
      <w:r w:rsidR="00AF48E3" w:rsidRPr="007E4B34">
        <w:rPr>
          <w:color w:val="auto"/>
          <w:sz w:val="28"/>
          <w:szCs w:val="28"/>
          <w:u w:color="FF0000"/>
        </w:rPr>
        <w:t>cá nhân có</w:t>
      </w:r>
      <w:r w:rsidR="00AF48E3" w:rsidRPr="007E4B34">
        <w:rPr>
          <w:color w:val="auto"/>
          <w:sz w:val="28"/>
          <w:szCs w:val="28"/>
        </w:rPr>
        <w:t xml:space="preserve"> liên quan.</w:t>
      </w:r>
    </w:p>
    <w:p w:rsidR="0083477C" w:rsidRPr="00E11F6C" w:rsidRDefault="0083477C" w:rsidP="0083477C">
      <w:pPr>
        <w:spacing w:after="120"/>
        <w:ind w:firstLine="720"/>
        <w:jc w:val="both"/>
        <w:rPr>
          <w:b/>
          <w:color w:val="auto"/>
          <w:sz w:val="28"/>
          <w:szCs w:val="28"/>
          <w:lang w:val="nl-NL"/>
        </w:rPr>
      </w:pPr>
      <w:r w:rsidRPr="00E11F6C">
        <w:rPr>
          <w:b/>
          <w:color w:val="auto"/>
          <w:sz w:val="28"/>
          <w:szCs w:val="28"/>
          <w:lang w:val="nl-NL"/>
        </w:rPr>
        <w:t xml:space="preserve">Điều 2. </w:t>
      </w:r>
      <w:r w:rsidRPr="00E11F6C">
        <w:rPr>
          <w:bCs/>
          <w:color w:val="auto"/>
          <w:sz w:val="28"/>
          <w:szCs w:val="28"/>
          <w:lang w:val="nl-NL"/>
        </w:rPr>
        <w:t>Kinh phí thực hiện</w:t>
      </w:r>
    </w:p>
    <w:p w:rsidR="00E61AFF" w:rsidRPr="00E61AFF" w:rsidRDefault="00AF48E3" w:rsidP="00E61AFF">
      <w:pPr>
        <w:shd w:val="clear" w:color="auto" w:fill="FFFFFF"/>
        <w:spacing w:after="120"/>
        <w:ind w:firstLine="720"/>
        <w:jc w:val="both"/>
        <w:rPr>
          <w:sz w:val="28"/>
          <w:szCs w:val="28"/>
        </w:rPr>
      </w:pPr>
      <w:r w:rsidRPr="00AF48E3">
        <w:rPr>
          <w:bCs/>
          <w:color w:val="auto"/>
          <w:sz w:val="28"/>
          <w:szCs w:val="28"/>
          <w:lang w:val="nl-NL"/>
        </w:rPr>
        <w:t xml:space="preserve">- </w:t>
      </w:r>
      <w:r w:rsidR="00E61AFF" w:rsidRPr="00E61AFF">
        <w:rPr>
          <w:sz w:val="28"/>
          <w:szCs w:val="28"/>
        </w:rPr>
        <w:t>Nguồn ngân sách nhà nước theo phân cấp ngân sách hiện hành được bố trí trong dự toá</w:t>
      </w:r>
      <w:r w:rsidR="00E61AFF">
        <w:rPr>
          <w:sz w:val="28"/>
          <w:szCs w:val="28"/>
          <w:lang w:val="en-US"/>
        </w:rPr>
        <w:t>n</w:t>
      </w:r>
      <w:r w:rsidR="00E61AFF" w:rsidRPr="00E61AFF">
        <w:rPr>
          <w:sz w:val="28"/>
          <w:szCs w:val="28"/>
        </w:rPr>
        <w:t xml:space="preserve"> chi sự nghiệp giáo dục và đào tạo, dạy nghề hằng năm của các cơ quan, đơn vị theo quy định của Luật Ngân sách nhà nước và các văn bản có liên quan.</w:t>
      </w:r>
    </w:p>
    <w:p w:rsidR="00AF48E3" w:rsidRPr="00AF48E3" w:rsidRDefault="00AF48E3" w:rsidP="00AF48E3">
      <w:pPr>
        <w:spacing w:after="120"/>
        <w:ind w:firstLine="720"/>
        <w:jc w:val="both"/>
        <w:rPr>
          <w:bCs/>
          <w:color w:val="auto"/>
          <w:sz w:val="28"/>
          <w:szCs w:val="28"/>
          <w:lang w:val="nl-NL"/>
        </w:rPr>
      </w:pPr>
      <w:r w:rsidRPr="00AF48E3">
        <w:rPr>
          <w:bCs/>
          <w:color w:val="auto"/>
          <w:sz w:val="28"/>
          <w:szCs w:val="28"/>
          <w:lang w:val="nl-NL"/>
        </w:rPr>
        <w:t>- Nguồn thu hoạt động sự nghiệp của các cơ sở giáo dục công lập.</w:t>
      </w:r>
    </w:p>
    <w:p w:rsidR="00AF48E3" w:rsidRPr="00AF48E3" w:rsidRDefault="00AF48E3" w:rsidP="00AF48E3">
      <w:pPr>
        <w:spacing w:after="120"/>
        <w:ind w:firstLine="720"/>
        <w:jc w:val="both"/>
        <w:rPr>
          <w:bCs/>
          <w:color w:val="auto"/>
          <w:sz w:val="28"/>
          <w:szCs w:val="28"/>
          <w:lang w:val="nl-NL"/>
        </w:rPr>
      </w:pPr>
      <w:r w:rsidRPr="00AF48E3">
        <w:rPr>
          <w:bCs/>
          <w:color w:val="auto"/>
          <w:sz w:val="28"/>
          <w:szCs w:val="28"/>
          <w:lang w:val="nl-NL"/>
        </w:rPr>
        <w:t>- Nguồn tài trợ, hỗ trợ của các tổ chức, cá nhân trong và ngoài nước; các nguồn vốn xã hội hóa, nguồn vốn huy động hợp pháp, nguồn thu khác theo quy định của pháp luật của các cơ sở giáo dục; đóng góp của học viên.</w:t>
      </w:r>
    </w:p>
    <w:p w:rsidR="00AF48E3" w:rsidRPr="00AF48E3" w:rsidRDefault="00AF48E3" w:rsidP="00AF48E3">
      <w:pPr>
        <w:spacing w:after="120"/>
        <w:ind w:firstLine="720"/>
        <w:jc w:val="both"/>
        <w:rPr>
          <w:bCs/>
          <w:color w:val="auto"/>
          <w:sz w:val="28"/>
          <w:szCs w:val="28"/>
          <w:lang w:val="nl-NL"/>
        </w:rPr>
      </w:pPr>
      <w:r w:rsidRPr="00AF48E3">
        <w:rPr>
          <w:bCs/>
          <w:color w:val="auto"/>
          <w:sz w:val="28"/>
          <w:szCs w:val="28"/>
          <w:lang w:val="nl-NL"/>
        </w:rPr>
        <w:t>- Nguồn tài chính hợp pháp của các cơ sở giáo dục ngoài công lập.</w:t>
      </w:r>
    </w:p>
    <w:p w:rsidR="0083477C" w:rsidRPr="00E11F6C" w:rsidRDefault="0083477C" w:rsidP="0083477C">
      <w:pPr>
        <w:spacing w:after="120"/>
        <w:ind w:firstLine="720"/>
        <w:jc w:val="both"/>
        <w:rPr>
          <w:b/>
          <w:color w:val="auto"/>
          <w:sz w:val="28"/>
          <w:szCs w:val="28"/>
          <w:lang w:val="en-US"/>
        </w:rPr>
      </w:pPr>
      <w:r w:rsidRPr="00E11F6C">
        <w:rPr>
          <w:b/>
          <w:color w:val="auto"/>
          <w:sz w:val="28"/>
          <w:szCs w:val="28"/>
        </w:rPr>
        <w:t xml:space="preserve">Điều </w:t>
      </w:r>
      <w:r w:rsidRPr="00E11F6C">
        <w:rPr>
          <w:b/>
          <w:color w:val="auto"/>
          <w:sz w:val="28"/>
          <w:szCs w:val="28"/>
          <w:lang w:val="en-US"/>
        </w:rPr>
        <w:t>3</w:t>
      </w:r>
      <w:r w:rsidRPr="00E11F6C">
        <w:rPr>
          <w:b/>
          <w:color w:val="auto"/>
          <w:sz w:val="28"/>
          <w:szCs w:val="28"/>
        </w:rPr>
        <w:t xml:space="preserve">. </w:t>
      </w:r>
    </w:p>
    <w:p w:rsidR="0083477C" w:rsidRPr="00E11F6C" w:rsidRDefault="0083477C" w:rsidP="0083477C">
      <w:pPr>
        <w:spacing w:after="120"/>
        <w:ind w:firstLine="720"/>
        <w:jc w:val="both"/>
        <w:rPr>
          <w:color w:val="auto"/>
          <w:sz w:val="28"/>
          <w:szCs w:val="28"/>
          <w:lang w:val="en-US"/>
        </w:rPr>
      </w:pPr>
      <w:r w:rsidRPr="00E11F6C">
        <w:rPr>
          <w:color w:val="auto"/>
          <w:sz w:val="28"/>
          <w:szCs w:val="28"/>
          <w:lang w:val="en-US"/>
        </w:rPr>
        <w:t xml:space="preserve">1. Giao Ủy ban nhân dân tỉnh tổ chức triển khai thực hiện </w:t>
      </w:r>
      <w:r w:rsidRPr="00E11F6C">
        <w:rPr>
          <w:color w:val="auto"/>
          <w:sz w:val="28"/>
          <w:szCs w:val="28"/>
        </w:rPr>
        <w:t xml:space="preserve">Nghị quyết </w:t>
      </w:r>
      <w:r w:rsidRPr="00E11F6C">
        <w:rPr>
          <w:color w:val="auto"/>
          <w:sz w:val="28"/>
          <w:szCs w:val="28"/>
          <w:lang w:val="en-US"/>
        </w:rPr>
        <w:t>theo quy định của pháp luật.</w:t>
      </w:r>
    </w:p>
    <w:p w:rsidR="0083477C" w:rsidRPr="00E11F6C" w:rsidRDefault="0083477C" w:rsidP="0083477C">
      <w:pPr>
        <w:spacing w:after="120"/>
        <w:ind w:firstLine="720"/>
        <w:jc w:val="both"/>
        <w:rPr>
          <w:color w:val="auto"/>
          <w:sz w:val="28"/>
          <w:szCs w:val="28"/>
          <w:lang w:val="en-US"/>
        </w:rPr>
      </w:pPr>
      <w:r w:rsidRPr="00E11F6C">
        <w:rPr>
          <w:color w:val="auto"/>
          <w:sz w:val="28"/>
          <w:szCs w:val="28"/>
          <w:lang w:val="en-US"/>
        </w:rPr>
        <w:t>2. Thường trực Hội đồng nhân dân, các Ban của Hội đồng nhân dân, Tổ  đại biểu Hội đồng nhân dân tỉnh theo chức năng nhiệm vụ thường xuyên giám sát việc triển khai, thực hiện Nghị quyết.</w:t>
      </w:r>
    </w:p>
    <w:p w:rsidR="0083477C" w:rsidRPr="00E11F6C" w:rsidRDefault="0083477C" w:rsidP="0083477C">
      <w:pPr>
        <w:spacing w:after="120"/>
        <w:ind w:firstLine="720"/>
        <w:jc w:val="both"/>
        <w:rPr>
          <w:color w:val="auto"/>
          <w:sz w:val="28"/>
          <w:szCs w:val="28"/>
          <w:lang w:val="en-US"/>
        </w:rPr>
      </w:pPr>
      <w:r w:rsidRPr="00E11F6C">
        <w:rPr>
          <w:color w:val="auto"/>
          <w:sz w:val="28"/>
          <w:szCs w:val="28"/>
        </w:rPr>
        <w:t>Nghị quyết này đã được Hội đồng nhân dân tỉnh Sóc Trăng Khóa</w:t>
      </w:r>
      <w:r w:rsidRPr="00E11F6C">
        <w:rPr>
          <w:color w:val="auto"/>
          <w:sz w:val="28"/>
          <w:szCs w:val="28"/>
          <w:lang w:val="en-US"/>
        </w:rPr>
        <w:t xml:space="preserve"> X, k</w:t>
      </w:r>
      <w:r w:rsidRPr="00E11F6C">
        <w:rPr>
          <w:color w:val="auto"/>
          <w:sz w:val="28"/>
          <w:szCs w:val="28"/>
        </w:rPr>
        <w:t>ỳ họp</w:t>
      </w:r>
      <w:r w:rsidR="00AF48E3">
        <w:rPr>
          <w:color w:val="auto"/>
          <w:sz w:val="28"/>
          <w:szCs w:val="28"/>
          <w:lang w:val="en-US"/>
        </w:rPr>
        <w:t xml:space="preserve"> thứ….. năm 2022</w:t>
      </w:r>
      <w:r w:rsidRPr="00E11F6C">
        <w:rPr>
          <w:color w:val="auto"/>
          <w:sz w:val="28"/>
          <w:szCs w:val="28"/>
          <w:lang w:val="en-US"/>
        </w:rPr>
        <w:t xml:space="preserve"> </w:t>
      </w:r>
      <w:r w:rsidRPr="00E11F6C">
        <w:rPr>
          <w:color w:val="auto"/>
          <w:sz w:val="28"/>
          <w:szCs w:val="28"/>
        </w:rPr>
        <w:t>thông qua ngày….tháng…năm 202</w:t>
      </w:r>
      <w:r w:rsidR="00BB6A21">
        <w:rPr>
          <w:color w:val="auto"/>
          <w:sz w:val="28"/>
          <w:szCs w:val="28"/>
          <w:lang w:val="en-US"/>
        </w:rPr>
        <w:t>2</w:t>
      </w:r>
      <w:r w:rsidRPr="00E11F6C">
        <w:rPr>
          <w:color w:val="auto"/>
          <w:sz w:val="28"/>
          <w:szCs w:val="28"/>
        </w:rPr>
        <w:t xml:space="preserve"> và có hiệu lực từ ngày…. </w:t>
      </w:r>
      <w:r w:rsidRPr="00E11F6C">
        <w:rPr>
          <w:color w:val="auto"/>
          <w:sz w:val="28"/>
          <w:szCs w:val="28"/>
          <w:lang w:val="en-US"/>
        </w:rPr>
        <w:t>t</w:t>
      </w:r>
      <w:r w:rsidRPr="00E11F6C">
        <w:rPr>
          <w:color w:val="auto"/>
          <w:sz w:val="28"/>
          <w:szCs w:val="28"/>
        </w:rPr>
        <w:t>háng …..năm 20</w:t>
      </w:r>
      <w:r w:rsidR="00AF48E3">
        <w:rPr>
          <w:color w:val="auto"/>
          <w:sz w:val="28"/>
          <w:szCs w:val="28"/>
          <w:lang w:val="en-US"/>
        </w:rPr>
        <w:t>22</w:t>
      </w:r>
      <w:r w:rsidRPr="00E11F6C">
        <w:rPr>
          <w:color w:val="auto"/>
          <w:sz w:val="28"/>
          <w:szCs w:val="28"/>
        </w:rPr>
        <w:t>./.</w:t>
      </w:r>
    </w:p>
    <w:p w:rsidR="0083477C" w:rsidRPr="00E11F6C" w:rsidRDefault="0083477C" w:rsidP="0083477C">
      <w:pPr>
        <w:spacing w:after="120"/>
        <w:ind w:firstLine="720"/>
        <w:jc w:val="both"/>
        <w:rPr>
          <w:color w:val="auto"/>
          <w:sz w:val="10"/>
          <w:szCs w:val="28"/>
          <w:lang w:val="en-US"/>
        </w:rPr>
      </w:pPr>
    </w:p>
    <w:tbl>
      <w:tblPr>
        <w:tblW w:w="9348" w:type="dxa"/>
        <w:tblLook w:val="01E0" w:firstRow="1" w:lastRow="1" w:firstColumn="1" w:lastColumn="1" w:noHBand="0" w:noVBand="0"/>
      </w:tblPr>
      <w:tblGrid>
        <w:gridCol w:w="5388"/>
        <w:gridCol w:w="3960"/>
      </w:tblGrid>
      <w:tr w:rsidR="0083477C" w:rsidRPr="00E11F6C" w:rsidTr="000E604E">
        <w:tc>
          <w:tcPr>
            <w:tcW w:w="5388" w:type="dxa"/>
          </w:tcPr>
          <w:p w:rsidR="0083477C" w:rsidRPr="00E11F6C" w:rsidRDefault="0083477C" w:rsidP="000E604E">
            <w:pPr>
              <w:rPr>
                <w:b/>
                <w:i/>
                <w:color w:val="auto"/>
              </w:rPr>
            </w:pPr>
            <w:r w:rsidRPr="00E11F6C">
              <w:rPr>
                <w:b/>
                <w:i/>
                <w:color w:val="auto"/>
              </w:rPr>
              <w:t xml:space="preserve">Nơi nhận:                                                                               </w:t>
            </w:r>
          </w:p>
          <w:p w:rsidR="0083477C" w:rsidRPr="00E11F6C" w:rsidRDefault="0083477C" w:rsidP="000E604E">
            <w:pPr>
              <w:rPr>
                <w:color w:val="auto"/>
                <w:sz w:val="22"/>
              </w:rPr>
            </w:pPr>
            <w:r w:rsidRPr="00E11F6C">
              <w:rPr>
                <w:color w:val="auto"/>
                <w:sz w:val="22"/>
              </w:rPr>
              <w:t>- Uỷ ban Thường vụ Quốc hội;</w:t>
            </w:r>
          </w:p>
          <w:p w:rsidR="0083477C" w:rsidRPr="00E11F6C" w:rsidRDefault="0083477C" w:rsidP="000E604E">
            <w:pPr>
              <w:rPr>
                <w:color w:val="auto"/>
                <w:sz w:val="22"/>
              </w:rPr>
            </w:pPr>
            <w:r w:rsidRPr="00E11F6C">
              <w:rPr>
                <w:color w:val="auto"/>
                <w:sz w:val="22"/>
              </w:rPr>
              <w:t xml:space="preserve">- Ban </w:t>
            </w:r>
            <w:r w:rsidRPr="00E11F6C">
              <w:rPr>
                <w:color w:val="auto"/>
                <w:sz w:val="22"/>
                <w:lang w:val="en-US"/>
              </w:rPr>
              <w:t>C</w:t>
            </w:r>
            <w:r w:rsidRPr="00E11F6C">
              <w:rPr>
                <w:color w:val="auto"/>
                <w:sz w:val="22"/>
              </w:rPr>
              <w:t>ông tác đại biểu;</w:t>
            </w:r>
          </w:p>
          <w:p w:rsidR="0083477C" w:rsidRPr="00E11F6C" w:rsidRDefault="0083477C" w:rsidP="000E604E">
            <w:pPr>
              <w:rPr>
                <w:color w:val="auto"/>
                <w:sz w:val="22"/>
              </w:rPr>
            </w:pPr>
            <w:r w:rsidRPr="00E11F6C">
              <w:rPr>
                <w:color w:val="auto"/>
                <w:sz w:val="22"/>
              </w:rPr>
              <w:t>- V</w:t>
            </w:r>
            <w:r w:rsidRPr="00E11F6C">
              <w:rPr>
                <w:color w:val="auto"/>
                <w:sz w:val="22"/>
                <w:lang w:val="en-US"/>
              </w:rPr>
              <w:t>P.</w:t>
            </w:r>
            <w:r w:rsidRPr="00E11F6C">
              <w:rPr>
                <w:color w:val="auto"/>
                <w:sz w:val="22"/>
              </w:rPr>
              <w:t xml:space="preserve"> Quốc hội (bộ phận phía Nam)</w:t>
            </w:r>
          </w:p>
          <w:p w:rsidR="0083477C" w:rsidRPr="00E11F6C" w:rsidRDefault="0083477C" w:rsidP="000E604E">
            <w:pPr>
              <w:rPr>
                <w:color w:val="auto"/>
                <w:sz w:val="22"/>
                <w:lang w:val="en-US"/>
              </w:rPr>
            </w:pPr>
            <w:r w:rsidRPr="00E11F6C">
              <w:rPr>
                <w:color w:val="auto"/>
                <w:sz w:val="22"/>
              </w:rPr>
              <w:t>- Chính phủ;</w:t>
            </w:r>
          </w:p>
          <w:p w:rsidR="0083477C" w:rsidRPr="00E11F6C" w:rsidRDefault="0083477C" w:rsidP="000E604E">
            <w:pPr>
              <w:rPr>
                <w:color w:val="auto"/>
                <w:sz w:val="22"/>
                <w:lang w:val="en-US"/>
              </w:rPr>
            </w:pPr>
            <w:r w:rsidRPr="00E11F6C">
              <w:rPr>
                <w:color w:val="auto"/>
                <w:sz w:val="22"/>
                <w:lang w:val="en-US"/>
              </w:rPr>
              <w:t>- VP. Chính phủ;</w:t>
            </w:r>
          </w:p>
          <w:p w:rsidR="0083477C" w:rsidRPr="00E11F6C" w:rsidRDefault="0083477C" w:rsidP="000E604E">
            <w:pPr>
              <w:rPr>
                <w:color w:val="auto"/>
                <w:sz w:val="22"/>
                <w:lang w:val="en-US"/>
              </w:rPr>
            </w:pPr>
            <w:r w:rsidRPr="00E11F6C">
              <w:rPr>
                <w:color w:val="auto"/>
                <w:sz w:val="22"/>
              </w:rPr>
              <w:t xml:space="preserve">- </w:t>
            </w:r>
            <w:r w:rsidRPr="00E11F6C">
              <w:rPr>
                <w:color w:val="auto"/>
                <w:sz w:val="22"/>
                <w:lang w:val="en-US"/>
              </w:rPr>
              <w:t xml:space="preserve"> VP. </w:t>
            </w:r>
            <w:r w:rsidRPr="00E11F6C">
              <w:rPr>
                <w:color w:val="auto"/>
                <w:sz w:val="22"/>
              </w:rPr>
              <w:t>Chủ tịch nước</w:t>
            </w:r>
            <w:r w:rsidRPr="00E11F6C">
              <w:rPr>
                <w:color w:val="auto"/>
                <w:sz w:val="22"/>
                <w:lang w:val="en-US"/>
              </w:rPr>
              <w:t>;</w:t>
            </w:r>
          </w:p>
          <w:p w:rsidR="0083477C" w:rsidRPr="00E11F6C" w:rsidRDefault="0083477C" w:rsidP="000E604E">
            <w:pPr>
              <w:rPr>
                <w:color w:val="auto"/>
                <w:sz w:val="22"/>
              </w:rPr>
            </w:pPr>
            <w:r w:rsidRPr="00E11F6C">
              <w:rPr>
                <w:color w:val="auto"/>
                <w:sz w:val="22"/>
              </w:rPr>
              <w:t xml:space="preserve">- Các Bộ: </w:t>
            </w:r>
            <w:r w:rsidRPr="00E11F6C">
              <w:rPr>
                <w:color w:val="auto"/>
                <w:sz w:val="22"/>
                <w:lang w:val="en-US"/>
              </w:rPr>
              <w:t xml:space="preserve">Tài chính, Y tế, LĐTBXH, </w:t>
            </w:r>
            <w:r w:rsidRPr="00E11F6C">
              <w:rPr>
                <w:color w:val="auto"/>
                <w:sz w:val="22"/>
              </w:rPr>
              <w:t>GDĐT;</w:t>
            </w:r>
          </w:p>
          <w:p w:rsidR="0083477C" w:rsidRPr="00E11F6C" w:rsidRDefault="0083477C" w:rsidP="000E604E">
            <w:pPr>
              <w:rPr>
                <w:color w:val="auto"/>
                <w:sz w:val="22"/>
              </w:rPr>
            </w:pPr>
            <w:r w:rsidRPr="00E11F6C">
              <w:rPr>
                <w:color w:val="auto"/>
                <w:sz w:val="22"/>
              </w:rPr>
              <w:t>- TT.TU, TT.HĐND, UBND, UBMTTQVN tỉnh;</w:t>
            </w:r>
          </w:p>
          <w:p w:rsidR="0083477C" w:rsidRPr="00E11F6C" w:rsidRDefault="0083477C" w:rsidP="000E604E">
            <w:pPr>
              <w:rPr>
                <w:color w:val="auto"/>
                <w:sz w:val="22"/>
              </w:rPr>
            </w:pPr>
            <w:r w:rsidRPr="00E11F6C">
              <w:rPr>
                <w:color w:val="auto"/>
                <w:sz w:val="22"/>
              </w:rPr>
              <w:t>- Đại biểu Quốc hội đơn vị tỉnh Sóc Trăng;</w:t>
            </w:r>
          </w:p>
          <w:p w:rsidR="0083477C" w:rsidRPr="00E11F6C" w:rsidRDefault="0083477C" w:rsidP="000E604E">
            <w:pPr>
              <w:rPr>
                <w:color w:val="auto"/>
                <w:sz w:val="22"/>
              </w:rPr>
            </w:pPr>
            <w:r w:rsidRPr="00E11F6C">
              <w:rPr>
                <w:color w:val="auto"/>
                <w:sz w:val="22"/>
              </w:rPr>
              <w:t>- Đại biểu HĐND tỉnh;</w:t>
            </w:r>
          </w:p>
          <w:p w:rsidR="0083477C" w:rsidRPr="00E11F6C" w:rsidRDefault="0083477C" w:rsidP="000E604E">
            <w:pPr>
              <w:rPr>
                <w:color w:val="auto"/>
                <w:sz w:val="22"/>
              </w:rPr>
            </w:pPr>
            <w:r w:rsidRPr="00E11F6C">
              <w:rPr>
                <w:color w:val="auto"/>
                <w:sz w:val="22"/>
              </w:rPr>
              <w:t>- Các Sở, ban, ngành, đoàn thể tỉnh;</w:t>
            </w:r>
          </w:p>
          <w:p w:rsidR="0083477C" w:rsidRPr="00E11F6C" w:rsidRDefault="0083477C" w:rsidP="000E604E">
            <w:pPr>
              <w:rPr>
                <w:color w:val="auto"/>
                <w:sz w:val="22"/>
                <w:lang w:val="en-US"/>
              </w:rPr>
            </w:pPr>
            <w:r w:rsidRPr="00E11F6C">
              <w:rPr>
                <w:color w:val="auto"/>
                <w:sz w:val="22"/>
              </w:rPr>
              <w:t>- TT. HĐND, UBND huyện,</w:t>
            </w:r>
            <w:r w:rsidRPr="00E11F6C">
              <w:rPr>
                <w:color w:val="auto"/>
                <w:sz w:val="22"/>
                <w:lang w:val="en-US"/>
              </w:rPr>
              <w:t xml:space="preserve"> thị xã,</w:t>
            </w:r>
            <w:r w:rsidRPr="00E11F6C">
              <w:rPr>
                <w:color w:val="auto"/>
                <w:sz w:val="22"/>
              </w:rPr>
              <w:t xml:space="preserve"> thành phố;</w:t>
            </w:r>
          </w:p>
          <w:p w:rsidR="0083477C" w:rsidRPr="00E11F6C" w:rsidRDefault="0083477C" w:rsidP="000E604E">
            <w:pPr>
              <w:rPr>
                <w:color w:val="auto"/>
                <w:sz w:val="22"/>
                <w:lang w:val="en-US"/>
              </w:rPr>
            </w:pPr>
            <w:r w:rsidRPr="00E11F6C">
              <w:rPr>
                <w:color w:val="auto"/>
                <w:sz w:val="22"/>
                <w:lang w:val="en-US"/>
              </w:rPr>
              <w:t>- Công báo tỉnh;</w:t>
            </w:r>
          </w:p>
          <w:p w:rsidR="0083477C" w:rsidRPr="00E11F6C" w:rsidRDefault="0083477C" w:rsidP="000E604E">
            <w:pPr>
              <w:rPr>
                <w:color w:val="auto"/>
                <w:sz w:val="22"/>
              </w:rPr>
            </w:pPr>
            <w:r w:rsidRPr="00E11F6C">
              <w:rPr>
                <w:color w:val="auto"/>
                <w:sz w:val="22"/>
              </w:rPr>
              <w:t xml:space="preserve">- Htđt: </w:t>
            </w:r>
            <w:r w:rsidRPr="00E11F6C">
              <w:rPr>
                <w:color w:val="auto"/>
                <w:sz w:val="22"/>
                <w:szCs w:val="22"/>
                <w:lang w:val="nl-NL"/>
              </w:rPr>
              <w:t>sotp@soctrang.gov.vn</w:t>
            </w:r>
            <w:r w:rsidRPr="00E11F6C">
              <w:rPr>
                <w:color w:val="auto"/>
                <w:sz w:val="22"/>
              </w:rPr>
              <w:t>;</w:t>
            </w:r>
          </w:p>
          <w:p w:rsidR="0083477C" w:rsidRPr="00E11F6C" w:rsidRDefault="0083477C" w:rsidP="000E604E">
            <w:pPr>
              <w:rPr>
                <w:b/>
                <w:i/>
                <w:color w:val="auto"/>
              </w:rPr>
            </w:pPr>
            <w:r w:rsidRPr="00E11F6C">
              <w:rPr>
                <w:color w:val="auto"/>
                <w:sz w:val="22"/>
              </w:rPr>
              <w:t>- Lưu: VT.</w:t>
            </w:r>
          </w:p>
        </w:tc>
        <w:tc>
          <w:tcPr>
            <w:tcW w:w="3960" w:type="dxa"/>
          </w:tcPr>
          <w:p w:rsidR="0083477C" w:rsidRPr="00E11F6C" w:rsidRDefault="0083477C" w:rsidP="000E604E">
            <w:pPr>
              <w:jc w:val="center"/>
              <w:rPr>
                <w:b/>
                <w:i/>
                <w:color w:val="auto"/>
                <w:lang w:val="en-US"/>
              </w:rPr>
            </w:pPr>
            <w:r w:rsidRPr="00E11F6C">
              <w:rPr>
                <w:b/>
                <w:color w:val="auto"/>
                <w:sz w:val="28"/>
                <w:szCs w:val="28"/>
                <w:lang w:val="en-US"/>
              </w:rPr>
              <w:t>CHỦ TỊCH</w:t>
            </w:r>
          </w:p>
        </w:tc>
      </w:tr>
    </w:tbl>
    <w:p w:rsidR="00DC1129" w:rsidRDefault="00DC1129" w:rsidP="00AF48E3">
      <w:pPr>
        <w:rPr>
          <w:lang w:val="en-US"/>
        </w:rPr>
      </w:pPr>
    </w:p>
    <w:p w:rsidR="00455B6C" w:rsidRDefault="00455B6C" w:rsidP="00AF48E3">
      <w:pPr>
        <w:rPr>
          <w:lang w:val="en-US"/>
        </w:rPr>
      </w:pPr>
    </w:p>
    <w:p w:rsidR="00455B6C" w:rsidRPr="00943F2A" w:rsidRDefault="00455B6C" w:rsidP="00455B6C">
      <w:pPr>
        <w:shd w:val="clear" w:color="auto" w:fill="FFFFFF"/>
        <w:spacing w:after="120"/>
        <w:jc w:val="center"/>
        <w:rPr>
          <w:sz w:val="28"/>
          <w:szCs w:val="28"/>
        </w:rPr>
      </w:pPr>
      <w:bookmarkStart w:id="3" w:name="_GoBack"/>
      <w:bookmarkEnd w:id="3"/>
      <w:r w:rsidRPr="00943F2A">
        <w:rPr>
          <w:b/>
          <w:bCs/>
          <w:sz w:val="28"/>
          <w:szCs w:val="28"/>
        </w:rPr>
        <w:lastRenderedPageBreak/>
        <w:t>QUY ĐỊNH</w:t>
      </w:r>
    </w:p>
    <w:p w:rsidR="00455B6C" w:rsidRPr="00943F2A" w:rsidRDefault="00455B6C" w:rsidP="00455B6C">
      <w:pPr>
        <w:shd w:val="clear" w:color="auto" w:fill="FFFFFF"/>
        <w:jc w:val="center"/>
        <w:rPr>
          <w:sz w:val="28"/>
          <w:szCs w:val="28"/>
        </w:rPr>
      </w:pPr>
      <w:r w:rsidRPr="00943F2A">
        <w:rPr>
          <w:b/>
          <w:bCs/>
          <w:sz w:val="28"/>
          <w:szCs w:val="28"/>
          <w:u w:color="FF0000"/>
        </w:rPr>
        <w:t>Mức chi</w:t>
      </w:r>
      <w:r w:rsidRPr="00943F2A">
        <w:rPr>
          <w:b/>
          <w:bCs/>
          <w:sz w:val="28"/>
          <w:szCs w:val="28"/>
        </w:rPr>
        <w:t xml:space="preserve"> tập huấn, bồi dưỡng giáo viên và cán bộ quản lý cơ sở giáo dục</w:t>
      </w:r>
    </w:p>
    <w:p w:rsidR="00455B6C" w:rsidRPr="00943F2A" w:rsidRDefault="00455B6C" w:rsidP="00455B6C">
      <w:pPr>
        <w:shd w:val="clear" w:color="auto" w:fill="FFFFFF"/>
        <w:jc w:val="center"/>
        <w:rPr>
          <w:b/>
          <w:bCs/>
          <w:sz w:val="28"/>
          <w:szCs w:val="28"/>
        </w:rPr>
      </w:pPr>
      <w:r w:rsidRPr="00943F2A">
        <w:rPr>
          <w:b/>
          <w:bCs/>
          <w:sz w:val="28"/>
          <w:szCs w:val="28"/>
        </w:rPr>
        <w:t>để thực hiện chương trình mới, sách giáo khoa mới giáo dục phổ thông</w:t>
      </w:r>
    </w:p>
    <w:p w:rsidR="00455B6C" w:rsidRPr="00943F2A" w:rsidRDefault="00455B6C" w:rsidP="00455B6C">
      <w:pPr>
        <w:shd w:val="clear" w:color="auto" w:fill="FFFFFF"/>
        <w:spacing w:after="120"/>
        <w:jc w:val="center"/>
        <w:rPr>
          <w:sz w:val="28"/>
          <w:szCs w:val="28"/>
        </w:rPr>
      </w:pPr>
      <w:r w:rsidRPr="00943F2A">
        <w:rPr>
          <w:b/>
          <w:bCs/>
          <w:sz w:val="28"/>
          <w:szCs w:val="28"/>
        </w:rPr>
        <w:t>trên địa bàn tỉnh Sóc Trăng </w:t>
      </w:r>
    </w:p>
    <w:p w:rsidR="00455B6C" w:rsidRPr="00943F2A" w:rsidRDefault="00455B6C" w:rsidP="00455B6C">
      <w:pPr>
        <w:shd w:val="clear" w:color="auto" w:fill="FFFFFF"/>
        <w:spacing w:after="120"/>
        <w:jc w:val="center"/>
        <w:rPr>
          <w:sz w:val="28"/>
          <w:szCs w:val="28"/>
        </w:rPr>
      </w:pPr>
      <w:r w:rsidRPr="00943F2A">
        <w:rPr>
          <w:i/>
          <w:iCs/>
          <w:sz w:val="28"/>
          <w:szCs w:val="28"/>
        </w:rPr>
        <w:t xml:space="preserve">(Kèm theo Nghị </w:t>
      </w:r>
      <w:r w:rsidRPr="00943F2A">
        <w:rPr>
          <w:i/>
          <w:iCs/>
          <w:sz w:val="28"/>
          <w:szCs w:val="28"/>
          <w:u w:color="FF0000"/>
        </w:rPr>
        <w:t>quyết số     /2022/NQ</w:t>
      </w:r>
      <w:r w:rsidRPr="00943F2A">
        <w:rPr>
          <w:i/>
          <w:iCs/>
          <w:sz w:val="28"/>
          <w:szCs w:val="28"/>
        </w:rPr>
        <w:t>-HĐND ngày      tháng      năm 2022</w:t>
      </w:r>
      <w:r w:rsidRPr="00943F2A">
        <w:rPr>
          <w:i/>
          <w:iCs/>
          <w:sz w:val="28"/>
          <w:szCs w:val="28"/>
        </w:rPr>
        <w:br/>
        <w:t>của Hội đồng nhân dân tỉnh Sóc Trăng)  </w:t>
      </w:r>
    </w:p>
    <w:p w:rsidR="00455B6C" w:rsidRPr="00943F2A" w:rsidRDefault="00455B6C" w:rsidP="00455B6C">
      <w:pPr>
        <w:shd w:val="clear" w:color="auto" w:fill="FFFFFF"/>
        <w:spacing w:after="120"/>
        <w:ind w:firstLine="720"/>
        <w:jc w:val="both"/>
        <w:rPr>
          <w:sz w:val="28"/>
          <w:szCs w:val="28"/>
        </w:rPr>
      </w:pPr>
      <w:r w:rsidRPr="00943F2A">
        <w:rPr>
          <w:b/>
          <w:bCs/>
          <w:sz w:val="28"/>
          <w:szCs w:val="28"/>
        </w:rPr>
        <w:t>Điều 1. Phạm vi điều chỉnh</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1. Quy định mức chi cho công tác </w:t>
      </w:r>
      <w:r w:rsidRPr="00943F2A">
        <w:rPr>
          <w:sz w:val="28"/>
          <w:szCs w:val="28"/>
          <w:u w:color="FF0000"/>
        </w:rPr>
        <w:t>tập huấn</w:t>
      </w:r>
      <w:r w:rsidRPr="00943F2A">
        <w:rPr>
          <w:sz w:val="28"/>
          <w:szCs w:val="28"/>
        </w:rPr>
        <w:t xml:space="preserve">, bồi dưỡng </w:t>
      </w:r>
      <w:r w:rsidRPr="00943F2A">
        <w:rPr>
          <w:sz w:val="28"/>
          <w:szCs w:val="28"/>
          <w:u w:color="FF0000"/>
        </w:rPr>
        <w:t>giáo viên để thực hiện chương trình</w:t>
      </w:r>
      <w:r w:rsidRPr="00943F2A">
        <w:rPr>
          <w:sz w:val="28"/>
          <w:szCs w:val="28"/>
        </w:rPr>
        <w:t xml:space="preserve"> mới, sách giáo khoa mới </w:t>
      </w:r>
      <w:r w:rsidRPr="00943F2A">
        <w:rPr>
          <w:sz w:val="28"/>
          <w:szCs w:val="28"/>
          <w:u w:color="FF0000"/>
        </w:rPr>
        <w:t>quy định tại</w:t>
      </w:r>
      <w:r w:rsidRPr="00943F2A">
        <w:rPr>
          <w:sz w:val="28"/>
          <w:szCs w:val="28"/>
        </w:rPr>
        <w:t xml:space="preserve"> Quyết định số 404/QĐ-TTg ngày 23/7/2015 của </w:t>
      </w:r>
      <w:r w:rsidRPr="00943F2A">
        <w:rPr>
          <w:sz w:val="28"/>
          <w:szCs w:val="28"/>
          <w:u w:color="FF0000"/>
        </w:rPr>
        <w:t>Thủ tướng</w:t>
      </w:r>
      <w:r w:rsidRPr="00943F2A">
        <w:rPr>
          <w:sz w:val="28"/>
          <w:szCs w:val="28"/>
        </w:rPr>
        <w:t xml:space="preserve"> Chính phủ; bồi dưỡng năng lực triển khai chương trình, sách giáo khoa mới cho nhà giáo và </w:t>
      </w:r>
      <w:r w:rsidRPr="00943F2A">
        <w:rPr>
          <w:sz w:val="28"/>
          <w:szCs w:val="28"/>
          <w:u w:color="FF0000"/>
        </w:rPr>
        <w:t>cán bộ quản lý cơ sở giáo dục</w:t>
      </w:r>
      <w:r w:rsidRPr="00943F2A">
        <w:rPr>
          <w:sz w:val="28"/>
          <w:szCs w:val="28"/>
        </w:rPr>
        <w:t xml:space="preserve"> phổ thông quy định tại </w:t>
      </w:r>
      <w:r w:rsidRPr="00943F2A">
        <w:rPr>
          <w:sz w:val="28"/>
          <w:szCs w:val="28"/>
          <w:u w:color="FF0000"/>
        </w:rPr>
        <w:t>mục</w:t>
      </w:r>
      <w:r w:rsidRPr="00943F2A">
        <w:rPr>
          <w:sz w:val="28"/>
          <w:szCs w:val="28"/>
        </w:rPr>
        <w:t xml:space="preserve"> III.2.a Điều </w:t>
      </w:r>
      <w:r w:rsidRPr="00943F2A">
        <w:rPr>
          <w:sz w:val="28"/>
          <w:szCs w:val="28"/>
          <w:u w:color="FF0000"/>
        </w:rPr>
        <w:t>1</w:t>
      </w:r>
      <w:r w:rsidRPr="00943F2A">
        <w:rPr>
          <w:sz w:val="28"/>
          <w:szCs w:val="28"/>
        </w:rPr>
        <w:t xml:space="preserve"> Quyết </w:t>
      </w:r>
      <w:r w:rsidRPr="00943F2A">
        <w:rPr>
          <w:sz w:val="28"/>
          <w:szCs w:val="28"/>
          <w:u w:color="FF0000"/>
        </w:rPr>
        <w:t>định số</w:t>
      </w:r>
      <w:r w:rsidRPr="00943F2A">
        <w:rPr>
          <w:sz w:val="28"/>
          <w:szCs w:val="28"/>
        </w:rPr>
        <w:t xml:space="preserve"> 732/QĐ-TTg ngày 29/4/2016 của </w:t>
      </w:r>
      <w:r w:rsidRPr="00943F2A">
        <w:rPr>
          <w:sz w:val="28"/>
          <w:szCs w:val="28"/>
          <w:u w:color="FF0000"/>
        </w:rPr>
        <w:t>Thủ tướng</w:t>
      </w:r>
      <w:r w:rsidRPr="00943F2A">
        <w:rPr>
          <w:sz w:val="28"/>
          <w:szCs w:val="28"/>
        </w:rPr>
        <w:t xml:space="preserve"> Chính phủ; nội dung chuyên môn về tập huấn, bồi dưỡng theo quy định của Bộ Giáo dục và Đào tạo trên địa bàn tỉnh Sóc Trăng.</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2. Những nội dung khác không quy định tại Nghị quyết này thì được thực hiện theo Thông </w:t>
      </w:r>
      <w:r w:rsidRPr="00943F2A">
        <w:rPr>
          <w:sz w:val="28"/>
          <w:szCs w:val="28"/>
          <w:u w:color="FF0000"/>
        </w:rPr>
        <w:t>tư số</w:t>
      </w:r>
      <w:r w:rsidRPr="00943F2A">
        <w:rPr>
          <w:sz w:val="28"/>
          <w:szCs w:val="28"/>
        </w:rPr>
        <w:t xml:space="preserve"> 83/2021/TT-BTC ngày 04/10/2021 của Bộ Tài chính và các văn bản khác có liên quan.</w:t>
      </w:r>
    </w:p>
    <w:p w:rsidR="00455B6C" w:rsidRPr="00943F2A" w:rsidRDefault="00455B6C" w:rsidP="00455B6C">
      <w:pPr>
        <w:shd w:val="clear" w:color="auto" w:fill="FFFFFF"/>
        <w:spacing w:after="120"/>
        <w:ind w:firstLine="720"/>
        <w:jc w:val="both"/>
        <w:rPr>
          <w:sz w:val="28"/>
          <w:szCs w:val="28"/>
        </w:rPr>
      </w:pPr>
      <w:r w:rsidRPr="00943F2A">
        <w:rPr>
          <w:b/>
          <w:bCs/>
          <w:sz w:val="28"/>
          <w:szCs w:val="28"/>
        </w:rPr>
        <w:t>Điều 2. Đối tượng áp dụng </w:t>
      </w:r>
    </w:p>
    <w:p w:rsidR="00455B6C" w:rsidRPr="003A1CBF" w:rsidRDefault="00455B6C" w:rsidP="00455B6C">
      <w:pPr>
        <w:shd w:val="clear" w:color="auto" w:fill="FFFFFF"/>
        <w:spacing w:after="120"/>
        <w:ind w:firstLine="720"/>
        <w:jc w:val="both"/>
        <w:rPr>
          <w:sz w:val="28"/>
          <w:szCs w:val="28"/>
        </w:rPr>
      </w:pPr>
      <w:r w:rsidRPr="003A1CBF">
        <w:rPr>
          <w:sz w:val="28"/>
          <w:szCs w:val="28"/>
        </w:rPr>
        <w:t xml:space="preserve">Sở Giáo dục và Đào tạo, Phòng Giáo dục và Đào tạo các huyện, thị xã, thành phố, các cơ sở </w:t>
      </w:r>
      <w:r w:rsidRPr="003A1CBF">
        <w:rPr>
          <w:sz w:val="28"/>
          <w:szCs w:val="28"/>
          <w:u w:color="FF0000"/>
        </w:rPr>
        <w:t>giáo dục</w:t>
      </w:r>
      <w:r w:rsidRPr="003A1CBF">
        <w:rPr>
          <w:sz w:val="28"/>
          <w:szCs w:val="28"/>
        </w:rPr>
        <w:t xml:space="preserve">; </w:t>
      </w:r>
      <w:r w:rsidRPr="003A1CBF">
        <w:rPr>
          <w:sz w:val="28"/>
          <w:szCs w:val="28"/>
          <w:u w:color="FF0000"/>
        </w:rPr>
        <w:t>giáo viên</w:t>
      </w:r>
      <w:r w:rsidRPr="003A1CBF">
        <w:rPr>
          <w:sz w:val="28"/>
          <w:szCs w:val="28"/>
        </w:rPr>
        <w:t xml:space="preserve"> và </w:t>
      </w:r>
      <w:r w:rsidRPr="003A1CBF">
        <w:rPr>
          <w:sz w:val="28"/>
          <w:szCs w:val="28"/>
          <w:u w:color="FF0000"/>
        </w:rPr>
        <w:t>cán bộ quản lý cơ sở giáo dục</w:t>
      </w:r>
      <w:r w:rsidRPr="003A1CBF">
        <w:rPr>
          <w:sz w:val="28"/>
          <w:szCs w:val="28"/>
        </w:rPr>
        <w:t xml:space="preserve"> (sau đây gọi tắt là học viên), các cơ quan, </w:t>
      </w:r>
      <w:r w:rsidRPr="003A1CBF">
        <w:rPr>
          <w:sz w:val="28"/>
          <w:szCs w:val="28"/>
          <w:u w:color="FF0000"/>
        </w:rPr>
        <w:t>đơn vị</w:t>
      </w:r>
      <w:r w:rsidRPr="003A1CBF">
        <w:rPr>
          <w:sz w:val="28"/>
          <w:szCs w:val="28"/>
        </w:rPr>
        <w:t xml:space="preserve"> và </w:t>
      </w:r>
      <w:r w:rsidRPr="003A1CBF">
        <w:rPr>
          <w:sz w:val="28"/>
          <w:szCs w:val="28"/>
          <w:u w:color="FF0000"/>
        </w:rPr>
        <w:t>cá nhân có</w:t>
      </w:r>
      <w:r w:rsidRPr="003A1CBF">
        <w:rPr>
          <w:sz w:val="28"/>
          <w:szCs w:val="28"/>
        </w:rPr>
        <w:t xml:space="preserve"> liên quan.</w:t>
      </w:r>
    </w:p>
    <w:p w:rsidR="00455B6C" w:rsidRPr="00943F2A" w:rsidRDefault="00455B6C" w:rsidP="00455B6C">
      <w:pPr>
        <w:shd w:val="clear" w:color="auto" w:fill="FFFFFF"/>
        <w:spacing w:after="120"/>
        <w:ind w:firstLine="720"/>
        <w:jc w:val="both"/>
        <w:rPr>
          <w:sz w:val="28"/>
          <w:szCs w:val="28"/>
        </w:rPr>
      </w:pPr>
      <w:r w:rsidRPr="00943F2A">
        <w:rPr>
          <w:b/>
          <w:bCs/>
          <w:sz w:val="28"/>
          <w:szCs w:val="28"/>
        </w:rPr>
        <w:t xml:space="preserve">Điều 3. Nguồn kinh phí </w:t>
      </w:r>
      <w:r w:rsidRPr="00943F2A">
        <w:rPr>
          <w:b/>
          <w:bCs/>
          <w:sz w:val="28"/>
          <w:szCs w:val="28"/>
          <w:u w:color="FF0000"/>
        </w:rPr>
        <w:t>tập huấn</w:t>
      </w:r>
      <w:r w:rsidRPr="00943F2A">
        <w:rPr>
          <w:b/>
          <w:bCs/>
          <w:sz w:val="28"/>
          <w:szCs w:val="28"/>
        </w:rPr>
        <w:t>, bồi dưỡng</w:t>
      </w:r>
    </w:p>
    <w:p w:rsidR="00E61AFF" w:rsidRPr="00E61AFF" w:rsidRDefault="00455B6C" w:rsidP="00E61AFF">
      <w:pPr>
        <w:shd w:val="clear" w:color="auto" w:fill="FFFFFF"/>
        <w:spacing w:after="120"/>
        <w:ind w:firstLine="720"/>
        <w:jc w:val="both"/>
        <w:rPr>
          <w:sz w:val="28"/>
          <w:szCs w:val="28"/>
        </w:rPr>
      </w:pPr>
      <w:r w:rsidRPr="00943F2A">
        <w:rPr>
          <w:sz w:val="28"/>
          <w:szCs w:val="28"/>
        </w:rPr>
        <w:t xml:space="preserve">1. </w:t>
      </w:r>
      <w:r w:rsidR="00E61AFF" w:rsidRPr="00E61AFF">
        <w:rPr>
          <w:sz w:val="28"/>
          <w:szCs w:val="28"/>
        </w:rPr>
        <w:t>Nguồn ngân sách nhà nước theo phân cấp ngân sách hiện hành được bố trí trong dự toá</w:t>
      </w:r>
      <w:r w:rsidR="00E61AFF">
        <w:rPr>
          <w:sz w:val="28"/>
          <w:szCs w:val="28"/>
          <w:lang w:val="en-US"/>
        </w:rPr>
        <w:t>n</w:t>
      </w:r>
      <w:r w:rsidR="00E61AFF" w:rsidRPr="00E61AFF">
        <w:rPr>
          <w:sz w:val="28"/>
          <w:szCs w:val="28"/>
        </w:rPr>
        <w:t xml:space="preserve"> chi sự nghiệp giáo dục và đào tạo, dạy nghề hằng năm của các cơ quan, đơn vị theo quy định của Luật Ngân sách nhà nước và các văn bản có liên quan.</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2. Nguồn thu hoạt động sự nghiệp của các cơ sở giáo dục </w:t>
      </w:r>
      <w:r w:rsidRPr="00943F2A">
        <w:rPr>
          <w:sz w:val="28"/>
          <w:szCs w:val="28"/>
          <w:u w:color="FF0000"/>
        </w:rPr>
        <w:t>công lập</w:t>
      </w:r>
      <w:r w:rsidRPr="00943F2A">
        <w:rPr>
          <w:sz w:val="28"/>
          <w:szCs w:val="28"/>
        </w:rPr>
        <w:t>.</w:t>
      </w:r>
    </w:p>
    <w:p w:rsidR="00455B6C" w:rsidRPr="00943F2A" w:rsidRDefault="00455B6C" w:rsidP="00455B6C">
      <w:pPr>
        <w:shd w:val="clear" w:color="auto" w:fill="FFFFFF"/>
        <w:spacing w:after="120"/>
        <w:ind w:firstLine="720"/>
        <w:jc w:val="both"/>
        <w:rPr>
          <w:sz w:val="28"/>
          <w:szCs w:val="28"/>
        </w:rPr>
      </w:pPr>
      <w:r w:rsidRPr="00943F2A">
        <w:rPr>
          <w:sz w:val="28"/>
          <w:szCs w:val="28"/>
        </w:rPr>
        <w:t>3. Nguồn tài trợ, hỗ trợ của các tổ chức, cá nhân trong và ngoài nước; các nguồn vốn xã hội hóa, nguồn vốn huy động hợp pháp, nguồn thu khác theo quy định của pháp luật của các cơ sở giáo dục; đóng góp của học viên.</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4. </w:t>
      </w:r>
      <w:r w:rsidRPr="00943F2A">
        <w:rPr>
          <w:sz w:val="28"/>
          <w:szCs w:val="28"/>
          <w:u w:color="FF0000"/>
        </w:rPr>
        <w:t>Nguồn tài chính hợp pháp của</w:t>
      </w:r>
      <w:r w:rsidRPr="00943F2A">
        <w:rPr>
          <w:sz w:val="28"/>
          <w:szCs w:val="28"/>
        </w:rPr>
        <w:t xml:space="preserve"> các cơ sở </w:t>
      </w:r>
      <w:r w:rsidRPr="00943F2A">
        <w:rPr>
          <w:sz w:val="28"/>
          <w:szCs w:val="28"/>
          <w:u w:color="FF0000"/>
        </w:rPr>
        <w:t>giáo dục ngoài công lập</w:t>
      </w:r>
      <w:r w:rsidRPr="00943F2A">
        <w:rPr>
          <w:sz w:val="28"/>
          <w:szCs w:val="28"/>
        </w:rPr>
        <w:t>.</w:t>
      </w:r>
    </w:p>
    <w:p w:rsidR="00455B6C" w:rsidRPr="00943F2A" w:rsidRDefault="00455B6C" w:rsidP="00455B6C">
      <w:pPr>
        <w:shd w:val="clear" w:color="auto" w:fill="FFFFFF"/>
        <w:spacing w:after="120"/>
        <w:ind w:firstLine="720"/>
        <w:jc w:val="both"/>
        <w:rPr>
          <w:sz w:val="28"/>
          <w:szCs w:val="28"/>
        </w:rPr>
      </w:pPr>
      <w:r w:rsidRPr="00943F2A">
        <w:rPr>
          <w:b/>
          <w:bCs/>
          <w:sz w:val="28"/>
          <w:szCs w:val="28"/>
        </w:rPr>
        <w:t xml:space="preserve">Điều 4. </w:t>
      </w:r>
      <w:r w:rsidRPr="00943F2A">
        <w:rPr>
          <w:b/>
          <w:bCs/>
          <w:sz w:val="28"/>
          <w:szCs w:val="28"/>
          <w:u w:color="FF0000"/>
        </w:rPr>
        <w:t>Mức chi tập huấn</w:t>
      </w:r>
      <w:r w:rsidRPr="00943F2A">
        <w:rPr>
          <w:b/>
          <w:bCs/>
          <w:sz w:val="28"/>
          <w:szCs w:val="28"/>
        </w:rPr>
        <w:t>, bồi dưỡng</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1. Chi tạo lập mới hoặc thuê </w:t>
      </w:r>
      <w:r w:rsidRPr="00943F2A">
        <w:rPr>
          <w:sz w:val="28"/>
          <w:szCs w:val="28"/>
          <w:u w:color="FF0000"/>
        </w:rPr>
        <w:t>hệ thống</w:t>
      </w:r>
      <w:r w:rsidRPr="00943F2A">
        <w:rPr>
          <w:sz w:val="28"/>
          <w:szCs w:val="28"/>
        </w:rPr>
        <w:t xml:space="preserve"> quản lý học tập trực tuyến</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Cơ quan, </w:t>
      </w:r>
      <w:r w:rsidRPr="00943F2A">
        <w:rPr>
          <w:sz w:val="28"/>
          <w:szCs w:val="28"/>
          <w:u w:color="FF0000"/>
        </w:rPr>
        <w:t>đơn vị được giao nhiệm vụ chủ trì</w:t>
      </w:r>
      <w:r w:rsidRPr="00943F2A">
        <w:rPr>
          <w:sz w:val="28"/>
          <w:szCs w:val="28"/>
        </w:rPr>
        <w:t xml:space="preserve"> thực hiện các nhiệm vụ này tuân thủ </w:t>
      </w:r>
      <w:r w:rsidRPr="00943F2A">
        <w:rPr>
          <w:sz w:val="28"/>
          <w:szCs w:val="28"/>
          <w:u w:color="FF0000"/>
        </w:rPr>
        <w:t>đầy đủ các quy định của</w:t>
      </w:r>
      <w:r w:rsidRPr="00943F2A">
        <w:rPr>
          <w:sz w:val="28"/>
          <w:szCs w:val="28"/>
        </w:rPr>
        <w:t xml:space="preserve"> pháp luật có liên quan về mua </w:t>
      </w:r>
      <w:r w:rsidRPr="00943F2A">
        <w:rPr>
          <w:sz w:val="28"/>
          <w:szCs w:val="28"/>
          <w:u w:color="FF0000"/>
        </w:rPr>
        <w:t>sắm</w:t>
      </w:r>
      <w:r w:rsidRPr="00943F2A">
        <w:rPr>
          <w:sz w:val="28"/>
          <w:szCs w:val="28"/>
        </w:rPr>
        <w:t xml:space="preserve">, </w:t>
      </w:r>
      <w:r w:rsidRPr="00943F2A">
        <w:rPr>
          <w:sz w:val="28"/>
          <w:szCs w:val="28"/>
          <w:u w:color="FF0000"/>
        </w:rPr>
        <w:t>đấu thầu</w:t>
      </w:r>
      <w:r w:rsidRPr="00943F2A">
        <w:rPr>
          <w:sz w:val="28"/>
          <w:szCs w:val="28"/>
        </w:rPr>
        <w:t xml:space="preserve">, chứng từ, hoá đơn, các quy định về chi phí thuê dịch vụ công nghệ thông tin </w:t>
      </w:r>
      <w:r w:rsidRPr="00943F2A">
        <w:rPr>
          <w:sz w:val="28"/>
          <w:szCs w:val="28"/>
          <w:u w:color="FF0000"/>
        </w:rPr>
        <w:t>để tổ chức thực hiện</w:t>
      </w:r>
      <w:r w:rsidRPr="00943F2A">
        <w:rPr>
          <w:sz w:val="28"/>
          <w:szCs w:val="28"/>
        </w:rPr>
        <w:t>.</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2. Chi điều tra, khảo sát xây dựng kế hoạch tập huấn, bồi dưỡng; </w:t>
      </w:r>
      <w:r w:rsidRPr="00943F2A">
        <w:rPr>
          <w:sz w:val="28"/>
          <w:szCs w:val="28"/>
          <w:u w:color="FF0000"/>
        </w:rPr>
        <w:t xml:space="preserve">Áp dụng </w:t>
      </w:r>
      <w:r w:rsidRPr="00943F2A">
        <w:rPr>
          <w:sz w:val="28"/>
          <w:szCs w:val="28"/>
          <w:u w:color="FF0000"/>
        </w:rPr>
        <w:lastRenderedPageBreak/>
        <w:t>mức chi</w:t>
      </w:r>
      <w:r w:rsidRPr="00943F2A">
        <w:rPr>
          <w:sz w:val="28"/>
          <w:szCs w:val="28"/>
        </w:rPr>
        <w:t xml:space="preserve"> quy định tại </w:t>
      </w:r>
      <w:r w:rsidRPr="00943F2A">
        <w:rPr>
          <w:sz w:val="28"/>
          <w:szCs w:val="28"/>
          <w:u w:color="FF0000"/>
        </w:rPr>
        <w:t>Thông tư số</w:t>
      </w:r>
      <w:r w:rsidRPr="00943F2A">
        <w:rPr>
          <w:sz w:val="28"/>
          <w:szCs w:val="28"/>
        </w:rPr>
        <w:t xml:space="preserve"> 109/2016/TT-BTC ngày 30/6/2016 của Bộ Tài chính quy </w:t>
      </w:r>
      <w:r w:rsidRPr="00943F2A">
        <w:rPr>
          <w:sz w:val="28"/>
          <w:szCs w:val="28"/>
          <w:u w:color="FF0000"/>
        </w:rPr>
        <w:t>định lập</w:t>
      </w:r>
      <w:r w:rsidRPr="00943F2A">
        <w:rPr>
          <w:sz w:val="28"/>
          <w:szCs w:val="28"/>
        </w:rPr>
        <w:t xml:space="preserve"> dự toán, quản lý, sử dụng và quyết toán kinh phí thực hiện các cuộc điều tra thống kê, tổng điều tra thống kê quốc gia.</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3. Chi tổ chức các cuộc họp, hội thảo, hội nghị có liên quan; chi đi công tác để kiểm tra, giám sát, đảm bảo chất lượng, đánh giá kết quả tập huấn, bồi dưỡng; </w:t>
      </w:r>
      <w:r w:rsidRPr="00943F2A">
        <w:rPr>
          <w:sz w:val="28"/>
          <w:szCs w:val="28"/>
          <w:u w:color="FF0000"/>
        </w:rPr>
        <w:t>chi phụ</w:t>
      </w:r>
      <w:r w:rsidRPr="00943F2A">
        <w:rPr>
          <w:sz w:val="28"/>
          <w:szCs w:val="28"/>
        </w:rPr>
        <w:t xml:space="preserve"> cấp tiền ăn, chi phí thanh toán tiền phương tiện đi lại, tiền thuê phòng nghỉ cho giảng viên, trợ giảng, báo cáo viên; chi nước uống phục vụ lớp học; hỗ trợ một phần tiền ăn, </w:t>
      </w:r>
      <w:r w:rsidRPr="00943F2A">
        <w:rPr>
          <w:sz w:val="28"/>
          <w:szCs w:val="28"/>
          <w:u w:color="FF0000"/>
        </w:rPr>
        <w:t>tiền nghỉ</w:t>
      </w:r>
      <w:r w:rsidRPr="00943F2A">
        <w:rPr>
          <w:sz w:val="28"/>
          <w:szCs w:val="28"/>
        </w:rPr>
        <w:t xml:space="preserve"> cho học viên trong những ngày thực tế, </w:t>
      </w:r>
      <w:r w:rsidRPr="00943F2A">
        <w:rPr>
          <w:sz w:val="28"/>
          <w:szCs w:val="28"/>
          <w:u w:color="FF0000"/>
        </w:rPr>
        <w:t>tập huấn</w:t>
      </w:r>
      <w:r w:rsidRPr="00943F2A">
        <w:rPr>
          <w:sz w:val="28"/>
          <w:szCs w:val="28"/>
        </w:rPr>
        <w:t xml:space="preserve">, </w:t>
      </w:r>
      <w:r w:rsidRPr="00943F2A">
        <w:rPr>
          <w:sz w:val="28"/>
          <w:szCs w:val="28"/>
          <w:u w:color="FF0000"/>
        </w:rPr>
        <w:t>bồi dưỡng</w:t>
      </w:r>
      <w:r w:rsidRPr="00943F2A">
        <w:rPr>
          <w:sz w:val="28"/>
          <w:szCs w:val="28"/>
        </w:rPr>
        <w:t xml:space="preserve"> tập trung; hỗ trợ chi phí đi lại cho học viên từ cơ quan đến nơi </w:t>
      </w:r>
      <w:r w:rsidRPr="00943F2A">
        <w:rPr>
          <w:sz w:val="28"/>
          <w:szCs w:val="28"/>
          <w:u w:color="FF0000"/>
        </w:rPr>
        <w:t>tập huấn</w:t>
      </w:r>
      <w:r w:rsidRPr="00943F2A">
        <w:rPr>
          <w:sz w:val="28"/>
          <w:szCs w:val="28"/>
        </w:rPr>
        <w:t xml:space="preserve">, </w:t>
      </w:r>
      <w:r w:rsidRPr="00943F2A">
        <w:rPr>
          <w:sz w:val="28"/>
          <w:szCs w:val="28"/>
          <w:u w:color="FF0000"/>
        </w:rPr>
        <w:t>bồi dưỡng</w:t>
      </w:r>
      <w:r w:rsidRPr="00943F2A">
        <w:rPr>
          <w:sz w:val="28"/>
          <w:szCs w:val="28"/>
        </w:rPr>
        <w:t xml:space="preserve"> (một lượt đi và về); chi thanh toán tiền thuê </w:t>
      </w:r>
      <w:r w:rsidRPr="00943F2A">
        <w:rPr>
          <w:sz w:val="28"/>
          <w:szCs w:val="28"/>
          <w:u w:color="FF0000"/>
        </w:rPr>
        <w:t>chỗ nghỉ</w:t>
      </w:r>
      <w:r w:rsidRPr="00943F2A">
        <w:rPr>
          <w:sz w:val="28"/>
          <w:szCs w:val="28"/>
        </w:rPr>
        <w:t xml:space="preserve"> cho học viên trong </w:t>
      </w:r>
      <w:r w:rsidRPr="00943F2A">
        <w:rPr>
          <w:sz w:val="28"/>
          <w:szCs w:val="28"/>
          <w:u w:color="FF0000"/>
        </w:rPr>
        <w:t>thời gian tập huấn</w:t>
      </w:r>
      <w:r w:rsidRPr="00943F2A">
        <w:rPr>
          <w:sz w:val="28"/>
          <w:szCs w:val="28"/>
        </w:rPr>
        <w:t xml:space="preserve">, </w:t>
      </w:r>
      <w:r w:rsidRPr="00943F2A">
        <w:rPr>
          <w:sz w:val="28"/>
          <w:szCs w:val="28"/>
          <w:u w:color="FF0000"/>
        </w:rPr>
        <w:t>bồi dưỡng</w:t>
      </w:r>
      <w:r w:rsidRPr="00943F2A">
        <w:rPr>
          <w:sz w:val="28"/>
          <w:szCs w:val="28"/>
        </w:rPr>
        <w:t xml:space="preserve"> tập trung áp dụng </w:t>
      </w:r>
      <w:r w:rsidRPr="00943F2A">
        <w:rPr>
          <w:sz w:val="28"/>
          <w:szCs w:val="28"/>
          <w:u w:color="FF0000"/>
        </w:rPr>
        <w:t>mức chi</w:t>
      </w:r>
      <w:r w:rsidRPr="00943F2A">
        <w:rPr>
          <w:sz w:val="28"/>
          <w:szCs w:val="28"/>
        </w:rPr>
        <w:t xml:space="preserve"> theo quy định tại Quyết định số 37/2017/QĐ-UBND ngày 14/11/2017 của Ủy ban nhân dân tỉnh Sóc Trăng ban hành Quy định chế độ công tác phí, chế độ chi hội nghị đối với các cơ quan nhà nước, đơn vị sự nghiệp công lập, tổ chức chính trị, tổ chức chính trị - xã hội, các tổ chức sử dụng kinh phí do ngân sách nhà nước hỗ trợ trên địa bàn tỉnh Sóc Trăng và </w:t>
      </w:r>
      <w:r w:rsidRPr="00943F2A">
        <w:rPr>
          <w:sz w:val="28"/>
          <w:szCs w:val="28"/>
          <w:u w:color="FF0000"/>
        </w:rPr>
        <w:t>Nghi quyết số</w:t>
      </w:r>
      <w:r w:rsidRPr="00943F2A">
        <w:rPr>
          <w:sz w:val="28"/>
          <w:szCs w:val="28"/>
        </w:rPr>
        <w:t xml:space="preserve"> 16/2018/NQ-HĐND</w:t>
      </w:r>
      <w:r w:rsidRPr="00943F2A">
        <w:rPr>
          <w:iCs/>
          <w:sz w:val="28"/>
          <w:szCs w:val="28"/>
        </w:rPr>
        <w:t xml:space="preserve"> Sóc Trăng, ngày 07 tháng 12 năm 2018</w:t>
      </w:r>
      <w:r w:rsidRPr="00943F2A">
        <w:rPr>
          <w:sz w:val="28"/>
          <w:szCs w:val="28"/>
        </w:rPr>
        <w:t xml:space="preserve"> của Hội đồng nhân dân tỉnh Sóc Trăng ban hành quy định </w:t>
      </w:r>
      <w:r w:rsidRPr="00943F2A">
        <w:rPr>
          <w:sz w:val="28"/>
          <w:szCs w:val="28"/>
          <w:u w:color="FF0000"/>
        </w:rPr>
        <w:t>mức chi</w:t>
      </w:r>
      <w:r w:rsidRPr="00943F2A">
        <w:rPr>
          <w:sz w:val="28"/>
          <w:szCs w:val="28"/>
        </w:rPr>
        <w:t xml:space="preserve"> công tác đào tạo, bồi dưỡng cán bộ, công chức, viên chức trên địa bàn tỉnh Sóc Trăng và Công văn số 2476/UBND-TH ngày 20/12/2018 của UBND tỉnh Sóc Trăng về việc </w:t>
      </w:r>
      <w:r w:rsidRPr="00943F2A">
        <w:rPr>
          <w:sz w:val="28"/>
          <w:szCs w:val="28"/>
          <w:u w:color="FF0000"/>
        </w:rPr>
        <w:t>mức chi</w:t>
      </w:r>
      <w:r w:rsidRPr="00943F2A">
        <w:rPr>
          <w:sz w:val="28"/>
          <w:szCs w:val="28"/>
        </w:rPr>
        <w:t xml:space="preserve"> cho công tác đào tạo, bồi dưỡng cán bộ, công chức, viên chức trên địa bàn tỉnh Sóc Trăng.</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4. Chi biên soạn, chỉnh sửa, bổ sung, cập nhật chương trình, </w:t>
      </w:r>
      <w:r w:rsidRPr="00943F2A">
        <w:rPr>
          <w:sz w:val="28"/>
          <w:szCs w:val="28"/>
          <w:u w:color="FF0000"/>
        </w:rPr>
        <w:t>giáo trình</w:t>
      </w:r>
      <w:r w:rsidRPr="00943F2A">
        <w:rPr>
          <w:sz w:val="28"/>
          <w:szCs w:val="28"/>
        </w:rPr>
        <w:t xml:space="preserve">, tài liệu </w:t>
      </w:r>
      <w:r w:rsidRPr="00943F2A">
        <w:rPr>
          <w:sz w:val="28"/>
          <w:szCs w:val="28"/>
          <w:u w:color="FF0000"/>
        </w:rPr>
        <w:t>tập huấn</w:t>
      </w:r>
      <w:r w:rsidRPr="00943F2A">
        <w:rPr>
          <w:sz w:val="28"/>
          <w:szCs w:val="28"/>
        </w:rPr>
        <w:t>, bồi dưỡng</w:t>
      </w:r>
    </w:p>
    <w:p w:rsidR="00455B6C" w:rsidRPr="003A1CBF" w:rsidRDefault="00455B6C" w:rsidP="00455B6C">
      <w:pPr>
        <w:shd w:val="clear" w:color="auto" w:fill="FFFFFF"/>
        <w:spacing w:after="120"/>
        <w:ind w:firstLine="720"/>
        <w:jc w:val="both"/>
        <w:rPr>
          <w:sz w:val="28"/>
          <w:szCs w:val="28"/>
        </w:rPr>
      </w:pPr>
      <w:r w:rsidRPr="003A1CBF">
        <w:rPr>
          <w:sz w:val="28"/>
          <w:szCs w:val="28"/>
        </w:rPr>
        <w:t xml:space="preserve">Quy định tại </w:t>
      </w:r>
      <w:r w:rsidRPr="003A1CBF">
        <w:rPr>
          <w:sz w:val="28"/>
          <w:szCs w:val="28"/>
          <w:u w:color="FF0000"/>
        </w:rPr>
        <w:t>Thông tư số</w:t>
      </w:r>
      <w:r w:rsidRPr="003A1CBF">
        <w:rPr>
          <w:sz w:val="28"/>
          <w:szCs w:val="28"/>
        </w:rPr>
        <w:t xml:space="preserve"> 76/2018/TT-BTC ngày 17/8/2018 của Bộ Tài chính hướng dẫn nội dung, </w:t>
      </w:r>
      <w:r w:rsidRPr="003A1CBF">
        <w:rPr>
          <w:sz w:val="28"/>
          <w:szCs w:val="28"/>
          <w:u w:color="FF0000"/>
        </w:rPr>
        <w:t>mức chi</w:t>
      </w:r>
      <w:r w:rsidRPr="003A1CBF">
        <w:rPr>
          <w:sz w:val="28"/>
          <w:szCs w:val="28"/>
        </w:rPr>
        <w:t xml:space="preserve"> xây dựng chương trình đào tạo</w:t>
      </w:r>
      <w:r w:rsidRPr="003A1CBF">
        <w:rPr>
          <w:b/>
          <w:sz w:val="28"/>
          <w:szCs w:val="28"/>
          <w:lang w:val="nl-NL"/>
        </w:rPr>
        <w:t xml:space="preserve"> </w:t>
      </w:r>
      <w:r w:rsidRPr="003A1CBF">
        <w:rPr>
          <w:sz w:val="28"/>
          <w:szCs w:val="28"/>
          <w:lang w:val="nl-NL"/>
        </w:rPr>
        <w:t xml:space="preserve">biên soạn </w:t>
      </w:r>
      <w:r w:rsidRPr="003A1CBF">
        <w:rPr>
          <w:sz w:val="28"/>
          <w:szCs w:val="28"/>
          <w:u w:color="FF0000"/>
          <w:lang w:val="nl-NL"/>
        </w:rPr>
        <w:t>giáo trình</w:t>
      </w:r>
      <w:r w:rsidRPr="003A1CBF">
        <w:rPr>
          <w:sz w:val="28"/>
          <w:szCs w:val="28"/>
          <w:lang w:val="nl-NL"/>
        </w:rPr>
        <w:t xml:space="preserve"> môn học đối với giáo dục đại học, giáo dục nghề nghiệp.</w:t>
      </w:r>
    </w:p>
    <w:p w:rsidR="00E61AFF" w:rsidRPr="00E61AFF" w:rsidRDefault="00455B6C" w:rsidP="00455B6C">
      <w:pPr>
        <w:shd w:val="clear" w:color="auto" w:fill="FFFFFF"/>
        <w:spacing w:after="120"/>
        <w:ind w:firstLine="720"/>
        <w:jc w:val="both"/>
        <w:rPr>
          <w:sz w:val="28"/>
          <w:szCs w:val="28"/>
        </w:rPr>
      </w:pPr>
      <w:r w:rsidRPr="003A1CBF">
        <w:rPr>
          <w:sz w:val="28"/>
          <w:szCs w:val="28"/>
        </w:rPr>
        <w:t xml:space="preserve">5. </w:t>
      </w:r>
      <w:r w:rsidRPr="00E61AFF">
        <w:rPr>
          <w:sz w:val="28"/>
          <w:szCs w:val="28"/>
        </w:rPr>
        <w:t xml:space="preserve">Chi khen thưởng cho học viên đạt loại giỏi, loại xuất sắc các </w:t>
      </w:r>
      <w:r w:rsidRPr="00E61AFF">
        <w:rPr>
          <w:sz w:val="28"/>
          <w:szCs w:val="28"/>
          <w:u w:color="FF0000"/>
        </w:rPr>
        <w:t>lớp tập huấn</w:t>
      </w:r>
      <w:r w:rsidRPr="00E61AFF">
        <w:rPr>
          <w:sz w:val="28"/>
          <w:szCs w:val="28"/>
        </w:rPr>
        <w:t xml:space="preserve">, bồi dưỡng; chi ra đề thi, coi thi, chấm thi áp dụng </w:t>
      </w:r>
      <w:r w:rsidRPr="00E61AFF">
        <w:rPr>
          <w:sz w:val="28"/>
          <w:szCs w:val="28"/>
          <w:u w:color="FF0000"/>
        </w:rPr>
        <w:t>mức chi</w:t>
      </w:r>
      <w:r w:rsidR="00E61AFF" w:rsidRPr="00E61AFF">
        <w:rPr>
          <w:sz w:val="28"/>
          <w:szCs w:val="28"/>
        </w:rPr>
        <w:t xml:space="preserve"> theo quy định hiện hành.</w:t>
      </w:r>
    </w:p>
    <w:p w:rsidR="00455B6C" w:rsidRPr="00943F2A" w:rsidRDefault="00455B6C" w:rsidP="00455B6C">
      <w:pPr>
        <w:shd w:val="clear" w:color="auto" w:fill="FFFFFF"/>
        <w:spacing w:after="120"/>
        <w:ind w:firstLine="720"/>
        <w:jc w:val="both"/>
        <w:rPr>
          <w:sz w:val="28"/>
          <w:szCs w:val="28"/>
        </w:rPr>
      </w:pPr>
      <w:r w:rsidRPr="00943F2A">
        <w:rPr>
          <w:sz w:val="28"/>
          <w:szCs w:val="28"/>
        </w:rPr>
        <w:t>6. Chi số hóa tài liệu phục vụ tập huấn, bồi dưỡng trực tuyến</w:t>
      </w:r>
    </w:p>
    <w:p w:rsidR="00455B6C" w:rsidRPr="003A1CBF" w:rsidRDefault="00455B6C" w:rsidP="00455B6C">
      <w:pPr>
        <w:shd w:val="clear" w:color="auto" w:fill="FFFFFF"/>
        <w:spacing w:after="120"/>
        <w:ind w:firstLine="720"/>
        <w:jc w:val="both"/>
        <w:rPr>
          <w:sz w:val="28"/>
          <w:szCs w:val="28"/>
        </w:rPr>
      </w:pPr>
      <w:r w:rsidRPr="00943F2A">
        <w:rPr>
          <w:sz w:val="28"/>
          <w:szCs w:val="28"/>
        </w:rPr>
        <w:t xml:space="preserve">a) Các khoản tiền công: Xây dựng kịch bản dạy học (chuỗi các hoạt động dạy học) của bài học; xây dựng nội dung chi tiết của bài học (từng hoạt động) theo kịch bản dạy học (sản phẩm bao gồm nội dung các hoạt động </w:t>
      </w:r>
      <w:r w:rsidRPr="00943F2A">
        <w:rPr>
          <w:sz w:val="28"/>
          <w:szCs w:val="28"/>
          <w:u w:color="FF0000"/>
        </w:rPr>
        <w:t>dạng text</w:t>
      </w:r>
      <w:r w:rsidRPr="00943F2A">
        <w:rPr>
          <w:sz w:val="28"/>
          <w:szCs w:val="28"/>
        </w:rPr>
        <w:t xml:space="preserve"> và các chỉ dẫn/cài đặt để sử dụng các tư liệu trong từng hoạt động, chưa bao gồm các tài liệu đa phương tiện (</w:t>
      </w:r>
      <w:r w:rsidRPr="00943F2A">
        <w:rPr>
          <w:sz w:val="28"/>
          <w:szCs w:val="28"/>
          <w:u w:color="FF0000"/>
        </w:rPr>
        <w:t>multimedia</w:t>
      </w:r>
      <w:r w:rsidRPr="00943F2A">
        <w:rPr>
          <w:sz w:val="28"/>
          <w:szCs w:val="28"/>
        </w:rPr>
        <w:t>) như hình ảnh, âm thanh, phương tiện điện tử ghi, sao chép (video), đồ họa (</w:t>
      </w:r>
      <w:r w:rsidRPr="00943F2A">
        <w:rPr>
          <w:sz w:val="28"/>
          <w:szCs w:val="28"/>
          <w:u w:color="FF0000"/>
        </w:rPr>
        <w:t>infographics</w:t>
      </w:r>
      <w:r w:rsidR="001B356C">
        <w:rPr>
          <w:sz w:val="28"/>
          <w:szCs w:val="28"/>
        </w:rPr>
        <w:t xml:space="preserve">)...); </w:t>
      </w:r>
      <w:r w:rsidRPr="00943F2A">
        <w:rPr>
          <w:sz w:val="28"/>
          <w:szCs w:val="28"/>
        </w:rPr>
        <w:t xml:space="preserve">chuyên gia/giáo viên ghi hình (nghiên cứu kịch bản và nội dung tiết học; phối hợp với kĩ thuật viên video để chuẩn bị; phối hợp ghi hình); xây dựng bản yêu cầu/hướng dẫn biên tập video (hậu kỳ, thời lượng video tối đa 90 phút); thống kê và xử lý cơ bản dữ liệu kết quả của khóa tập huấn, bồi dưỡng (danh sách điểm, phân nhóm đối tượng, </w:t>
      </w:r>
      <w:r w:rsidRPr="00943F2A">
        <w:rPr>
          <w:sz w:val="28"/>
          <w:szCs w:val="28"/>
          <w:u w:color="FF0000"/>
        </w:rPr>
        <w:t>phổ điểm</w:t>
      </w:r>
      <w:r w:rsidRPr="00943F2A">
        <w:rPr>
          <w:sz w:val="28"/>
          <w:szCs w:val="28"/>
        </w:rPr>
        <w:t xml:space="preserve">, tỷ lệ - tối thiểu cho 250 học viên) áp dụng </w:t>
      </w:r>
      <w:r w:rsidRPr="00943F2A">
        <w:rPr>
          <w:sz w:val="28"/>
          <w:szCs w:val="28"/>
          <w:u w:color="FF0000"/>
        </w:rPr>
        <w:t>mức chi</w:t>
      </w:r>
      <w:r w:rsidRPr="00943F2A">
        <w:rPr>
          <w:sz w:val="28"/>
          <w:szCs w:val="28"/>
        </w:rPr>
        <w:t xml:space="preserve"> </w:t>
      </w:r>
      <w:r w:rsidRPr="003A1CBF">
        <w:rPr>
          <w:sz w:val="28"/>
          <w:szCs w:val="28"/>
        </w:rPr>
        <w:t xml:space="preserve">theo Điều 3 và Khoản 3, Điều 4 </w:t>
      </w:r>
      <w:r w:rsidRPr="003A1CBF">
        <w:rPr>
          <w:sz w:val="28"/>
          <w:szCs w:val="28"/>
          <w:u w:color="FF0000"/>
        </w:rPr>
        <w:t>Thông tư số</w:t>
      </w:r>
      <w:r w:rsidRPr="003A1CBF">
        <w:rPr>
          <w:sz w:val="28"/>
          <w:szCs w:val="28"/>
        </w:rPr>
        <w:t xml:space="preserve"> 02/2015/TT-BLĐTBXH ngày 12/01/2015 của Bộ Lao </w:t>
      </w:r>
      <w:r w:rsidRPr="003A1CBF">
        <w:rPr>
          <w:sz w:val="28"/>
          <w:szCs w:val="28"/>
        </w:rPr>
        <w:lastRenderedPageBreak/>
        <w:t>động - Thương binh và Xã hội, cụ thể như sau:</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 Đối với người có bằng Đại học đúng chuyên ngành và có 15 năm kinh nghiệm trở lên hoặc có bằng thạc sĩ </w:t>
      </w:r>
      <w:r w:rsidRPr="00943F2A">
        <w:rPr>
          <w:sz w:val="28"/>
          <w:szCs w:val="28"/>
          <w:u w:color="FF0000"/>
        </w:rPr>
        <w:t>trở</w:t>
      </w:r>
      <w:r w:rsidRPr="00943F2A">
        <w:rPr>
          <w:sz w:val="28"/>
          <w:szCs w:val="28"/>
        </w:rPr>
        <w:t xml:space="preserve"> lên đúng chuyên ngành và có từ 8 năm kinh nghiệm trở lên: 249.000 </w:t>
      </w:r>
      <w:r w:rsidRPr="00943F2A">
        <w:rPr>
          <w:sz w:val="28"/>
          <w:szCs w:val="28"/>
          <w:u w:color="FF0000"/>
        </w:rPr>
        <w:t>đồng/giờ</w:t>
      </w:r>
      <w:r w:rsidRPr="00943F2A">
        <w:rPr>
          <w:sz w:val="28"/>
          <w:szCs w:val="28"/>
        </w:rPr>
        <w:t>;</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 Đối với người có bằng Đại học đúng chuyên ngành và có từ 10 đến dưới 15 năm kinh nghiệm hoặc có bằng thạc sĩ </w:t>
      </w:r>
      <w:r w:rsidRPr="00943F2A">
        <w:rPr>
          <w:sz w:val="28"/>
          <w:szCs w:val="28"/>
          <w:u w:color="FF0000"/>
        </w:rPr>
        <w:t>trở</w:t>
      </w:r>
      <w:r w:rsidRPr="00943F2A">
        <w:rPr>
          <w:sz w:val="28"/>
          <w:szCs w:val="28"/>
        </w:rPr>
        <w:t xml:space="preserve"> lên đúng chuyên ngành và có từ 5 đến dưới 8 năm kinh nghiệm: 187.000 </w:t>
      </w:r>
      <w:r w:rsidRPr="00943F2A">
        <w:rPr>
          <w:sz w:val="28"/>
          <w:szCs w:val="28"/>
          <w:u w:color="FF0000"/>
        </w:rPr>
        <w:t>đồng/giờ</w:t>
      </w:r>
      <w:r w:rsidRPr="00943F2A">
        <w:rPr>
          <w:sz w:val="28"/>
          <w:szCs w:val="28"/>
        </w:rPr>
        <w:t>;</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 Đối với người có bằng Đại học đúng chuyên ngành và có từ 5 đến dưới 10 năm kinh nghiệm hoặc có bằng thạc sĩ </w:t>
      </w:r>
      <w:r w:rsidRPr="00943F2A">
        <w:rPr>
          <w:sz w:val="28"/>
          <w:szCs w:val="28"/>
          <w:u w:color="FF0000"/>
        </w:rPr>
        <w:t>trở</w:t>
      </w:r>
      <w:r w:rsidRPr="00943F2A">
        <w:rPr>
          <w:sz w:val="28"/>
          <w:szCs w:val="28"/>
        </w:rPr>
        <w:t xml:space="preserve"> lên đúng chuyên ngành và có từ 3 đến dưới 5 năm kinh nghiệm: 124.000 </w:t>
      </w:r>
      <w:r w:rsidRPr="00943F2A">
        <w:rPr>
          <w:sz w:val="28"/>
          <w:szCs w:val="28"/>
          <w:u w:color="FF0000"/>
        </w:rPr>
        <w:t>đồng/giờ</w:t>
      </w:r>
      <w:r w:rsidRPr="00943F2A">
        <w:rPr>
          <w:sz w:val="28"/>
          <w:szCs w:val="28"/>
        </w:rPr>
        <w:t>;</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 Đối với người có bằng Đại </w:t>
      </w:r>
      <w:r w:rsidRPr="00943F2A">
        <w:rPr>
          <w:sz w:val="28"/>
          <w:szCs w:val="28"/>
          <w:u w:color="FF0000"/>
        </w:rPr>
        <w:t>học đúng</w:t>
      </w:r>
      <w:r w:rsidRPr="00943F2A">
        <w:rPr>
          <w:sz w:val="28"/>
          <w:szCs w:val="28"/>
        </w:rPr>
        <w:t xml:space="preserve"> chuyên ngành và có dưới 5 năm kinh nghiệm hoặc có bằng thạc sĩ </w:t>
      </w:r>
      <w:r w:rsidRPr="00943F2A">
        <w:rPr>
          <w:sz w:val="28"/>
          <w:szCs w:val="28"/>
          <w:u w:color="FF0000"/>
        </w:rPr>
        <w:t>trở lên đúng</w:t>
      </w:r>
      <w:r w:rsidRPr="00943F2A">
        <w:rPr>
          <w:sz w:val="28"/>
          <w:szCs w:val="28"/>
        </w:rPr>
        <w:t xml:space="preserve"> chuyên ngành và có dưới 3 năm kinh nghiệm: 93.000 đồng/giờ.</w:t>
      </w:r>
    </w:p>
    <w:p w:rsidR="00455B6C" w:rsidRPr="003A1CBF" w:rsidRDefault="00455B6C" w:rsidP="00455B6C">
      <w:pPr>
        <w:shd w:val="clear" w:color="auto" w:fill="FFFFFF"/>
        <w:spacing w:after="120"/>
        <w:ind w:firstLine="720"/>
        <w:jc w:val="both"/>
        <w:rPr>
          <w:sz w:val="28"/>
          <w:szCs w:val="28"/>
        </w:rPr>
      </w:pPr>
      <w:r w:rsidRPr="003A1CBF">
        <w:rPr>
          <w:sz w:val="28"/>
          <w:szCs w:val="28"/>
        </w:rPr>
        <w:t xml:space="preserve">b) Chi phí quay video bài giảng (thời lượng tối đa của video không quá 90 phút; giá bao gồm công kỹ thuật viên và thiết bị; chi biên tập video (cắt/ghép video; chuyển đổi định dạng, độ phân giải) áp dụng mức tiền công khi xây dựng phim tài liệu - sản xuất được quy định tại Thông tư số 03/2018/TT-BTTTT ngày 20/8/2018 của Bộ Thông tin và Truyền thông ban hành định mức kinh tế - kỹ thuật về sản xuất chương trình truyền hình, với mức chi 100.000 </w:t>
      </w:r>
      <w:r w:rsidRPr="003A1CBF">
        <w:rPr>
          <w:sz w:val="28"/>
          <w:szCs w:val="28"/>
          <w:u w:color="FF0000"/>
        </w:rPr>
        <w:t>đồng/phút</w:t>
      </w:r>
      <w:r w:rsidRPr="003A1CBF">
        <w:rPr>
          <w:sz w:val="28"/>
          <w:szCs w:val="28"/>
        </w:rPr>
        <w:t>;</w:t>
      </w:r>
    </w:p>
    <w:p w:rsidR="00455B6C" w:rsidRPr="003A1CBF" w:rsidRDefault="00455B6C" w:rsidP="00455B6C">
      <w:pPr>
        <w:shd w:val="clear" w:color="auto" w:fill="FFFFFF"/>
        <w:spacing w:after="120"/>
        <w:ind w:firstLine="720"/>
        <w:jc w:val="both"/>
        <w:rPr>
          <w:sz w:val="28"/>
          <w:szCs w:val="28"/>
        </w:rPr>
      </w:pPr>
      <w:r w:rsidRPr="003A1CBF">
        <w:rPr>
          <w:sz w:val="28"/>
          <w:szCs w:val="28"/>
        </w:rPr>
        <w:t xml:space="preserve">c) Chi nhập liệu nội dung dạng văn bản, số hóa câu hỏi vào hệ thống học tập trực tuyến hoặc hệ thống quản lý học tập, gia công bài giảng điện tử tương tác áp dụng theo quy định tại Điều 4 </w:t>
      </w:r>
      <w:r w:rsidRPr="003A1CBF">
        <w:rPr>
          <w:sz w:val="28"/>
          <w:szCs w:val="28"/>
          <w:u w:color="FF0000"/>
        </w:rPr>
        <w:t>Thông tư số</w:t>
      </w:r>
      <w:r w:rsidRPr="003A1CBF">
        <w:rPr>
          <w:sz w:val="28"/>
          <w:szCs w:val="28"/>
        </w:rPr>
        <w:t xml:space="preserve"> 194/2012/TT-BTC ngày 15/11/2012 của Bộ Tài chính hướng dẫn </w:t>
      </w:r>
      <w:r w:rsidRPr="003A1CBF">
        <w:rPr>
          <w:sz w:val="28"/>
          <w:szCs w:val="28"/>
          <w:u w:color="FF0000"/>
        </w:rPr>
        <w:t>mức chi</w:t>
      </w:r>
      <w:r w:rsidRPr="003A1CBF">
        <w:rPr>
          <w:sz w:val="28"/>
          <w:szCs w:val="28"/>
        </w:rPr>
        <w:t xml:space="preserve"> tạo lập thông tin điện tử nhằm duy trì hoạt động thường xuyên của các cơ quan, đơn vị sử dụng ngân sách nhà nước với </w:t>
      </w:r>
      <w:r w:rsidRPr="003A1CBF">
        <w:rPr>
          <w:sz w:val="28"/>
          <w:szCs w:val="28"/>
          <w:u w:color="FF0000"/>
        </w:rPr>
        <w:t>mức chi</w:t>
      </w:r>
      <w:r w:rsidRPr="003A1CBF">
        <w:rPr>
          <w:sz w:val="28"/>
          <w:szCs w:val="28"/>
        </w:rPr>
        <w:t xml:space="preserve"> cụ thể:</w:t>
      </w:r>
    </w:p>
    <w:p w:rsidR="00455B6C" w:rsidRPr="00943F2A" w:rsidRDefault="00455B6C" w:rsidP="00455B6C">
      <w:pPr>
        <w:shd w:val="clear" w:color="auto" w:fill="FFFFFF"/>
        <w:spacing w:after="120"/>
        <w:ind w:firstLine="720"/>
        <w:jc w:val="both"/>
        <w:rPr>
          <w:sz w:val="28"/>
          <w:szCs w:val="28"/>
        </w:rPr>
      </w:pPr>
      <w:r w:rsidRPr="00943F2A">
        <w:rPr>
          <w:sz w:val="28"/>
          <w:szCs w:val="28"/>
        </w:rPr>
        <w:t>- Nhập dữ liệu và kiểm tra hiệu đính thông tin là 10.000 đồng/1 trang;</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 Tạo lập dữ liệu trên các </w:t>
      </w:r>
      <w:r w:rsidRPr="00943F2A">
        <w:rPr>
          <w:sz w:val="28"/>
          <w:szCs w:val="28"/>
          <w:u w:color="FF0000"/>
        </w:rPr>
        <w:t>trang siêu</w:t>
      </w:r>
      <w:r w:rsidRPr="00943F2A">
        <w:rPr>
          <w:sz w:val="28"/>
          <w:szCs w:val="28"/>
        </w:rPr>
        <w:t xml:space="preserve"> văn bản (Web) là 30.000 đồng/trang tài liệu gốc A4;</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 Tạo lập thông tin điện tử bằng tiếng nước ngoài, tiếng dân tộc thiểu số tăng từ 10% đến 30% </w:t>
      </w:r>
      <w:r w:rsidRPr="00943F2A">
        <w:rPr>
          <w:sz w:val="28"/>
          <w:szCs w:val="28"/>
          <w:u w:color="FF0000"/>
        </w:rPr>
        <w:t>mức chi</w:t>
      </w:r>
      <w:r w:rsidRPr="00943F2A">
        <w:rPr>
          <w:sz w:val="28"/>
          <w:szCs w:val="28"/>
        </w:rPr>
        <w:t xml:space="preserve"> quy định tương ứng ở trên (không bao gồm chi phí thiết kế giao diện, cấu trúc </w:t>
      </w:r>
      <w:r w:rsidRPr="00943F2A">
        <w:rPr>
          <w:sz w:val="28"/>
          <w:szCs w:val="28"/>
          <w:u w:color="FF0000"/>
        </w:rPr>
        <w:t>toàn trang</w:t>
      </w:r>
      <w:r w:rsidRPr="00943F2A">
        <w:rPr>
          <w:sz w:val="28"/>
          <w:szCs w:val="28"/>
        </w:rPr>
        <w:t>);</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 Tạo lập thông tin điện tử từ các nguồn dữ liệu điện tử có sẵn, </w:t>
      </w:r>
      <w:r w:rsidRPr="00943F2A">
        <w:rPr>
          <w:sz w:val="28"/>
          <w:szCs w:val="28"/>
          <w:u w:color="FF0000"/>
        </w:rPr>
        <w:t>mức chi</w:t>
      </w:r>
      <w:r w:rsidRPr="00943F2A">
        <w:rPr>
          <w:sz w:val="28"/>
          <w:szCs w:val="28"/>
        </w:rPr>
        <w:t xml:space="preserve"> bằng 15% mức chi tạo lập thông tin ở trên;</w:t>
      </w:r>
    </w:p>
    <w:p w:rsidR="00455B6C" w:rsidRPr="00943F2A" w:rsidRDefault="00455B6C" w:rsidP="00455B6C">
      <w:pPr>
        <w:shd w:val="clear" w:color="auto" w:fill="FFFFFF"/>
        <w:spacing w:after="120"/>
        <w:ind w:firstLine="720"/>
        <w:jc w:val="both"/>
        <w:rPr>
          <w:sz w:val="28"/>
          <w:szCs w:val="28"/>
        </w:rPr>
      </w:pPr>
      <w:r w:rsidRPr="00943F2A">
        <w:rPr>
          <w:sz w:val="28"/>
          <w:szCs w:val="28"/>
        </w:rPr>
        <w:t>- Chi số hóa câu hỏi vào hệ thống học tập trực tuyến gắn với hoạt động học; chi số hóa nội dung văn bản vào hệ thống quản lý học tập, gia công bài giảng điện tử tương tác: 20.000 đồng/trang tài liệu gốc A4.</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6. Chi tiền công giảng viên, </w:t>
      </w:r>
      <w:r w:rsidRPr="00943F2A">
        <w:rPr>
          <w:sz w:val="28"/>
          <w:szCs w:val="28"/>
          <w:u w:color="FF0000"/>
        </w:rPr>
        <w:t>trợ giảng</w:t>
      </w:r>
      <w:r w:rsidRPr="00943F2A">
        <w:rPr>
          <w:sz w:val="28"/>
          <w:szCs w:val="28"/>
        </w:rPr>
        <w:t xml:space="preserve">, báo cáo viên: Thực hiện theo </w:t>
      </w:r>
      <w:r w:rsidRPr="00943F2A">
        <w:rPr>
          <w:sz w:val="28"/>
          <w:szCs w:val="28"/>
          <w:u w:color="FF0000"/>
        </w:rPr>
        <w:t>khoản 6</w:t>
      </w:r>
      <w:r w:rsidRPr="00943F2A">
        <w:rPr>
          <w:sz w:val="28"/>
          <w:szCs w:val="28"/>
        </w:rPr>
        <w:t xml:space="preserve">, Điều 5 </w:t>
      </w:r>
      <w:r w:rsidRPr="00943F2A">
        <w:rPr>
          <w:sz w:val="28"/>
          <w:szCs w:val="28"/>
          <w:u w:color="FF0000"/>
        </w:rPr>
        <w:t>Thông tư số</w:t>
      </w:r>
      <w:r w:rsidRPr="00943F2A">
        <w:rPr>
          <w:sz w:val="28"/>
          <w:szCs w:val="28"/>
        </w:rPr>
        <w:t xml:space="preserve"> 83/2021/TT-BTC ngày 04/10/2021 của Bộ Tài chính.</w:t>
      </w:r>
    </w:p>
    <w:p w:rsidR="00455B6C" w:rsidRPr="00943F2A" w:rsidRDefault="00455B6C" w:rsidP="00455B6C">
      <w:pPr>
        <w:shd w:val="clear" w:color="auto" w:fill="FFFFFF"/>
        <w:spacing w:after="120"/>
        <w:ind w:firstLine="720"/>
        <w:jc w:val="both"/>
        <w:rPr>
          <w:sz w:val="28"/>
          <w:szCs w:val="28"/>
        </w:rPr>
      </w:pPr>
      <w:r w:rsidRPr="00943F2A">
        <w:rPr>
          <w:sz w:val="28"/>
          <w:szCs w:val="28"/>
        </w:rPr>
        <w:t>7. Các khoản chi phí theo thực tế phục vụ trực tiếp lớp học:</w:t>
      </w:r>
    </w:p>
    <w:p w:rsidR="00455B6C" w:rsidRPr="00943F2A" w:rsidRDefault="00455B6C" w:rsidP="00455B6C">
      <w:pPr>
        <w:shd w:val="clear" w:color="auto" w:fill="FFFFFF"/>
        <w:spacing w:after="120"/>
        <w:ind w:firstLine="720"/>
        <w:jc w:val="both"/>
        <w:rPr>
          <w:sz w:val="28"/>
          <w:szCs w:val="28"/>
        </w:rPr>
      </w:pPr>
      <w:r w:rsidRPr="00943F2A">
        <w:rPr>
          <w:sz w:val="28"/>
          <w:szCs w:val="28"/>
        </w:rPr>
        <w:lastRenderedPageBreak/>
        <w:t>a) Thuê địa điểm/lớp học để ghi hình/quay video; chi thiết kế tiêu đề (</w:t>
      </w:r>
      <w:r w:rsidRPr="00943F2A">
        <w:rPr>
          <w:sz w:val="28"/>
          <w:szCs w:val="28"/>
          <w:u w:color="FF0000"/>
        </w:rPr>
        <w:t>banner</w:t>
      </w:r>
      <w:r w:rsidRPr="00943F2A">
        <w:rPr>
          <w:sz w:val="28"/>
          <w:szCs w:val="28"/>
        </w:rPr>
        <w:t>) đặt trên trang mạng (</w:t>
      </w:r>
      <w:r w:rsidRPr="00943F2A">
        <w:rPr>
          <w:sz w:val="28"/>
          <w:szCs w:val="28"/>
          <w:u w:color="FF0000"/>
        </w:rPr>
        <w:t>website</w:t>
      </w:r>
      <w:r w:rsidRPr="00943F2A">
        <w:rPr>
          <w:sz w:val="28"/>
          <w:szCs w:val="28"/>
        </w:rPr>
        <w:t>); xây dựng đồ họa (</w:t>
      </w:r>
      <w:r w:rsidRPr="00943F2A">
        <w:rPr>
          <w:sz w:val="28"/>
          <w:szCs w:val="28"/>
          <w:u w:color="FF0000"/>
        </w:rPr>
        <w:t>infographic</w:t>
      </w:r>
      <w:r w:rsidRPr="00943F2A">
        <w:rPr>
          <w:sz w:val="28"/>
          <w:szCs w:val="28"/>
        </w:rPr>
        <w:t>);</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b) Chi tài liệu học tập bắt buộc (mua, </w:t>
      </w:r>
      <w:r w:rsidRPr="00943F2A">
        <w:rPr>
          <w:sz w:val="28"/>
          <w:szCs w:val="28"/>
          <w:u w:color="FF0000"/>
        </w:rPr>
        <w:t>in ấn giáo trình</w:t>
      </w:r>
      <w:r w:rsidRPr="00943F2A">
        <w:rPr>
          <w:sz w:val="28"/>
          <w:szCs w:val="28"/>
        </w:rPr>
        <w:t xml:space="preserve">, </w:t>
      </w:r>
      <w:r w:rsidRPr="00943F2A">
        <w:rPr>
          <w:sz w:val="28"/>
          <w:szCs w:val="28"/>
          <w:u w:color="FF0000"/>
        </w:rPr>
        <w:t>tài liệu</w:t>
      </w:r>
      <w:r w:rsidRPr="00943F2A">
        <w:rPr>
          <w:sz w:val="28"/>
          <w:szCs w:val="28"/>
        </w:rPr>
        <w:t xml:space="preserve"> tập huấn) theo nội dung chương trình </w:t>
      </w:r>
      <w:r w:rsidRPr="00943F2A">
        <w:rPr>
          <w:sz w:val="28"/>
          <w:szCs w:val="28"/>
          <w:u w:color="FF0000"/>
        </w:rPr>
        <w:t>khoá tập huấn</w:t>
      </w:r>
      <w:r w:rsidRPr="00943F2A">
        <w:rPr>
          <w:sz w:val="28"/>
          <w:szCs w:val="28"/>
        </w:rPr>
        <w:t xml:space="preserve">, </w:t>
      </w:r>
      <w:r w:rsidRPr="00943F2A">
        <w:rPr>
          <w:sz w:val="28"/>
          <w:szCs w:val="28"/>
          <w:u w:color="FF0000"/>
        </w:rPr>
        <w:t>bồi dưỡng</w:t>
      </w:r>
      <w:r w:rsidRPr="00943F2A">
        <w:rPr>
          <w:sz w:val="28"/>
          <w:szCs w:val="28"/>
        </w:rPr>
        <w:t xml:space="preserve"> cho học viên </w:t>
      </w:r>
      <w:r w:rsidRPr="00943F2A">
        <w:rPr>
          <w:sz w:val="28"/>
          <w:szCs w:val="28"/>
          <w:u w:color="FF0000"/>
        </w:rPr>
        <w:t>tham dự</w:t>
      </w:r>
      <w:r w:rsidRPr="00943F2A">
        <w:rPr>
          <w:sz w:val="28"/>
          <w:szCs w:val="28"/>
        </w:rPr>
        <w:t xml:space="preserve"> (không </w:t>
      </w:r>
      <w:r w:rsidRPr="00943F2A">
        <w:rPr>
          <w:sz w:val="28"/>
          <w:szCs w:val="28"/>
          <w:u w:color="FF0000"/>
        </w:rPr>
        <w:t>bao gồm</w:t>
      </w:r>
      <w:r w:rsidRPr="00943F2A">
        <w:rPr>
          <w:sz w:val="28"/>
          <w:szCs w:val="28"/>
        </w:rPr>
        <w:t xml:space="preserve"> tài liệu tham khảo); </w:t>
      </w:r>
      <w:r w:rsidRPr="00943F2A">
        <w:rPr>
          <w:sz w:val="28"/>
          <w:szCs w:val="28"/>
          <w:u w:color="FF0000"/>
        </w:rPr>
        <w:t>chi in</w:t>
      </w:r>
      <w:r w:rsidRPr="00943F2A">
        <w:rPr>
          <w:sz w:val="28"/>
          <w:szCs w:val="28"/>
        </w:rPr>
        <w:t xml:space="preserve"> và cấp chứng chỉ;</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c) Chi thuê hội trường, phòng học, thiết bị phục vụ </w:t>
      </w:r>
      <w:r w:rsidRPr="00943F2A">
        <w:rPr>
          <w:sz w:val="28"/>
          <w:szCs w:val="28"/>
          <w:u w:color="FF0000"/>
        </w:rPr>
        <w:t>tập huấn</w:t>
      </w:r>
      <w:r w:rsidRPr="00943F2A">
        <w:rPr>
          <w:sz w:val="28"/>
          <w:szCs w:val="28"/>
        </w:rPr>
        <w:t xml:space="preserve">, </w:t>
      </w:r>
      <w:r w:rsidRPr="00943F2A">
        <w:rPr>
          <w:sz w:val="28"/>
          <w:szCs w:val="28"/>
          <w:u w:color="FF0000"/>
        </w:rPr>
        <w:t>bồi dưỡng</w:t>
      </w:r>
      <w:r w:rsidRPr="00943F2A">
        <w:rPr>
          <w:sz w:val="28"/>
          <w:szCs w:val="28"/>
        </w:rPr>
        <w:t xml:space="preserve"> (nếu có), </w:t>
      </w:r>
      <w:r w:rsidRPr="00943F2A">
        <w:rPr>
          <w:sz w:val="28"/>
          <w:szCs w:val="28"/>
          <w:u w:color="FF0000"/>
        </w:rPr>
        <w:t>bao gồm</w:t>
      </w:r>
      <w:r w:rsidRPr="00943F2A">
        <w:rPr>
          <w:sz w:val="28"/>
          <w:szCs w:val="28"/>
        </w:rPr>
        <w:t xml:space="preserve"> thuê </w:t>
      </w:r>
      <w:r w:rsidRPr="00943F2A">
        <w:rPr>
          <w:sz w:val="28"/>
          <w:szCs w:val="28"/>
          <w:u w:color="FF0000"/>
        </w:rPr>
        <w:t>thiết bị công nghệ</w:t>
      </w:r>
      <w:r w:rsidRPr="00943F2A">
        <w:rPr>
          <w:sz w:val="28"/>
          <w:szCs w:val="28"/>
        </w:rPr>
        <w:t xml:space="preserve"> thông tin, thuê </w:t>
      </w:r>
      <w:r w:rsidRPr="00943F2A">
        <w:rPr>
          <w:sz w:val="28"/>
          <w:szCs w:val="28"/>
          <w:u w:color="FF0000"/>
        </w:rPr>
        <w:t>đường truyền</w:t>
      </w:r>
      <w:r w:rsidRPr="00943F2A">
        <w:rPr>
          <w:sz w:val="28"/>
          <w:szCs w:val="28"/>
        </w:rPr>
        <w:t xml:space="preserve">, thuê </w:t>
      </w:r>
      <w:r w:rsidRPr="00943F2A">
        <w:rPr>
          <w:sz w:val="28"/>
          <w:szCs w:val="28"/>
          <w:u w:color="FF0000"/>
        </w:rPr>
        <w:t>tài khoản trực tuyến</w:t>
      </w:r>
      <w:r w:rsidRPr="00943F2A">
        <w:rPr>
          <w:sz w:val="28"/>
          <w:szCs w:val="28"/>
        </w:rPr>
        <w:t xml:space="preserve">, </w:t>
      </w:r>
      <w:r w:rsidRPr="00943F2A">
        <w:rPr>
          <w:sz w:val="28"/>
          <w:szCs w:val="28"/>
          <w:u w:color="FF0000"/>
        </w:rPr>
        <w:t>các chi phí trực tiếp khác về công nghệ</w:t>
      </w:r>
      <w:r w:rsidRPr="00943F2A">
        <w:rPr>
          <w:sz w:val="28"/>
          <w:szCs w:val="28"/>
        </w:rPr>
        <w:t xml:space="preserve"> thông tin </w:t>
      </w:r>
      <w:r w:rsidRPr="00943F2A">
        <w:rPr>
          <w:sz w:val="28"/>
          <w:szCs w:val="28"/>
          <w:u w:color="FF0000"/>
        </w:rPr>
        <w:t>đối với hình thức tập huấn</w:t>
      </w:r>
      <w:r w:rsidRPr="00943F2A">
        <w:rPr>
          <w:sz w:val="28"/>
          <w:szCs w:val="28"/>
        </w:rPr>
        <w:t xml:space="preserve">, </w:t>
      </w:r>
      <w:r w:rsidRPr="00943F2A">
        <w:rPr>
          <w:sz w:val="28"/>
          <w:szCs w:val="28"/>
          <w:u w:color="FF0000"/>
        </w:rPr>
        <w:t>bồi dưỡng trực tuyến</w:t>
      </w:r>
      <w:r w:rsidRPr="00943F2A">
        <w:rPr>
          <w:sz w:val="28"/>
          <w:szCs w:val="28"/>
        </w:rPr>
        <w:t>;</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d) </w:t>
      </w:r>
      <w:r w:rsidRPr="00943F2A">
        <w:rPr>
          <w:sz w:val="28"/>
          <w:szCs w:val="28"/>
          <w:u w:color="FF0000"/>
        </w:rPr>
        <w:t>Chi tổ chức</w:t>
      </w:r>
      <w:r w:rsidRPr="00943F2A">
        <w:rPr>
          <w:sz w:val="28"/>
          <w:szCs w:val="28"/>
        </w:rPr>
        <w:t xml:space="preserve"> hội đồng xét kết quả; </w:t>
      </w:r>
      <w:r w:rsidRPr="00943F2A">
        <w:rPr>
          <w:sz w:val="28"/>
          <w:szCs w:val="28"/>
          <w:u w:color="FF0000"/>
        </w:rPr>
        <w:t>chi lễ</w:t>
      </w:r>
      <w:r w:rsidRPr="00943F2A">
        <w:rPr>
          <w:sz w:val="28"/>
          <w:szCs w:val="28"/>
        </w:rPr>
        <w:t xml:space="preserve"> khai giảng, bế giảng;</w:t>
      </w:r>
    </w:p>
    <w:p w:rsidR="00455B6C" w:rsidRPr="00943F2A" w:rsidRDefault="00455B6C" w:rsidP="00455B6C">
      <w:pPr>
        <w:shd w:val="clear" w:color="auto" w:fill="FFFFFF"/>
        <w:spacing w:after="120"/>
        <w:ind w:firstLine="720"/>
        <w:jc w:val="both"/>
        <w:rPr>
          <w:sz w:val="28"/>
          <w:szCs w:val="28"/>
        </w:rPr>
      </w:pPr>
      <w:r w:rsidRPr="00943F2A">
        <w:rPr>
          <w:sz w:val="28"/>
          <w:szCs w:val="28"/>
          <w:u w:color="FF0000"/>
        </w:rPr>
        <w:t>đ</w:t>
      </w:r>
      <w:r w:rsidRPr="00943F2A">
        <w:rPr>
          <w:sz w:val="28"/>
          <w:szCs w:val="28"/>
        </w:rPr>
        <w:t>) Chi tiền thuốc y tế thông thường cho học viên (nếu học viên ốm);</w:t>
      </w:r>
    </w:p>
    <w:p w:rsidR="00455B6C" w:rsidRPr="00943F2A" w:rsidRDefault="00455B6C" w:rsidP="00455B6C">
      <w:pPr>
        <w:shd w:val="clear" w:color="auto" w:fill="FFFFFF"/>
        <w:spacing w:after="120"/>
        <w:ind w:firstLine="720"/>
        <w:jc w:val="both"/>
        <w:rPr>
          <w:sz w:val="28"/>
          <w:szCs w:val="28"/>
        </w:rPr>
      </w:pPr>
      <w:r w:rsidRPr="00943F2A">
        <w:rPr>
          <w:sz w:val="28"/>
          <w:szCs w:val="28"/>
        </w:rPr>
        <w:t>e) Chi trả tiền phương tiện đưa, đón học viên đi khảo sát, thực tế;</w:t>
      </w:r>
    </w:p>
    <w:p w:rsidR="00455B6C" w:rsidRPr="00943F2A" w:rsidRDefault="00455B6C" w:rsidP="00455B6C">
      <w:pPr>
        <w:shd w:val="clear" w:color="auto" w:fill="FFFFFF"/>
        <w:spacing w:after="120"/>
        <w:ind w:firstLine="720"/>
        <w:jc w:val="both"/>
        <w:rPr>
          <w:sz w:val="28"/>
          <w:szCs w:val="28"/>
        </w:rPr>
      </w:pPr>
      <w:r w:rsidRPr="00943F2A">
        <w:rPr>
          <w:sz w:val="28"/>
          <w:szCs w:val="28"/>
          <w:u w:color="FF0000"/>
        </w:rPr>
        <w:t>f</w:t>
      </w:r>
      <w:r w:rsidRPr="00943F2A">
        <w:rPr>
          <w:sz w:val="28"/>
          <w:szCs w:val="28"/>
        </w:rPr>
        <w:t>) Chi khác phục vụ trực tiếp lớp học (điện, nước, thông tin liên lạc, văn phòng phẩm, công tác phí và chi làm thêm giờ (nếu có) cho cán bộ quản lý lớp học, vệ sinh, trông giữ xe và các khoản chi trực tiếp khác);</w:t>
      </w:r>
    </w:p>
    <w:p w:rsidR="00455B6C" w:rsidRPr="003A1CBF" w:rsidRDefault="00455B6C" w:rsidP="00455B6C">
      <w:pPr>
        <w:shd w:val="clear" w:color="auto" w:fill="FFFFFF"/>
        <w:spacing w:after="120"/>
        <w:ind w:firstLine="720"/>
        <w:jc w:val="both"/>
        <w:rPr>
          <w:sz w:val="28"/>
          <w:szCs w:val="28"/>
        </w:rPr>
      </w:pPr>
      <w:r w:rsidRPr="003A1CBF">
        <w:rPr>
          <w:sz w:val="28"/>
          <w:szCs w:val="28"/>
        </w:rPr>
        <w:t xml:space="preserve">g) </w:t>
      </w:r>
      <w:r w:rsidRPr="003A1CBF">
        <w:rPr>
          <w:sz w:val="28"/>
          <w:szCs w:val="28"/>
          <w:u w:color="FF0000"/>
        </w:rPr>
        <w:t>Số giờ vượt</w:t>
      </w:r>
      <w:r w:rsidRPr="003A1CBF">
        <w:rPr>
          <w:sz w:val="28"/>
          <w:szCs w:val="28"/>
        </w:rPr>
        <w:t xml:space="preserve"> định mức các cơ sở tổ chức tập huấn, bồi dưỡng; </w:t>
      </w:r>
      <w:r w:rsidRPr="003A1CBF">
        <w:rPr>
          <w:sz w:val="28"/>
          <w:szCs w:val="28"/>
          <w:u w:color="FF0000"/>
        </w:rPr>
        <w:t>giờ giảng</w:t>
      </w:r>
      <w:r w:rsidRPr="003A1CBF">
        <w:rPr>
          <w:sz w:val="28"/>
          <w:szCs w:val="28"/>
        </w:rPr>
        <w:t xml:space="preserve"> của các giáo viên, cán bộ quản lý cơ sở giáo dục làm nhiệm vụ tập huấn, bồi dưỡng ở địa phương cho những giáo viên, cán bộ quản lý cơ sở giáo dục theo quy định hiện hành về chế độ trả lương dạy thêm </w:t>
      </w:r>
      <w:r w:rsidRPr="003A1CBF">
        <w:rPr>
          <w:sz w:val="28"/>
          <w:szCs w:val="28"/>
          <w:u w:color="FF0000"/>
        </w:rPr>
        <w:t>giờ đối</w:t>
      </w:r>
      <w:r w:rsidRPr="003A1CBF">
        <w:rPr>
          <w:sz w:val="28"/>
          <w:szCs w:val="28"/>
        </w:rPr>
        <w:t xml:space="preserve"> với nhà giáo trong các cơ sở giáo dục công lập theo quy định tại Thông tư liên tịch số 07/2013/TTLT-BGDĐT-BNV-BTC ngày 08/3/2013 của Bộ Giáo dục và Đào tạo- Bộ Nội vụ-Bộ Tài chính hướng dẫn thực hiện chế độ trả lương dạy thêm </w:t>
      </w:r>
      <w:r w:rsidRPr="003A1CBF">
        <w:rPr>
          <w:sz w:val="28"/>
          <w:szCs w:val="28"/>
          <w:u w:color="FF0000"/>
        </w:rPr>
        <w:t>giờ đối</w:t>
      </w:r>
      <w:r w:rsidRPr="003A1CBF">
        <w:rPr>
          <w:sz w:val="28"/>
          <w:szCs w:val="28"/>
        </w:rPr>
        <w:t xml:space="preserve"> với nhà giáo trong các cơ sở giáo dục công lập.</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Các khoản chi phí thực tế nêu tại </w:t>
      </w:r>
      <w:r w:rsidRPr="00943F2A">
        <w:rPr>
          <w:sz w:val="28"/>
          <w:szCs w:val="28"/>
          <w:u w:color="FF0000"/>
        </w:rPr>
        <w:t>điểm a</w:t>
      </w:r>
      <w:r w:rsidRPr="00943F2A">
        <w:rPr>
          <w:sz w:val="28"/>
          <w:szCs w:val="28"/>
        </w:rPr>
        <w:t xml:space="preserve">, b, c, d, đ, e, </w:t>
      </w:r>
      <w:r w:rsidRPr="00943F2A">
        <w:rPr>
          <w:sz w:val="28"/>
          <w:szCs w:val="28"/>
          <w:u w:color="FF0000"/>
        </w:rPr>
        <w:t>f</w:t>
      </w:r>
      <w:r w:rsidRPr="00943F2A">
        <w:rPr>
          <w:sz w:val="28"/>
          <w:szCs w:val="28"/>
        </w:rPr>
        <w:t xml:space="preserve">, </w:t>
      </w:r>
      <w:r w:rsidRPr="00943F2A">
        <w:rPr>
          <w:sz w:val="28"/>
          <w:szCs w:val="28"/>
          <w:u w:color="FF0000"/>
        </w:rPr>
        <w:t>g khoản</w:t>
      </w:r>
      <w:r w:rsidRPr="00943F2A">
        <w:rPr>
          <w:sz w:val="28"/>
          <w:szCs w:val="28"/>
        </w:rPr>
        <w:t xml:space="preserve"> 7 này khi thanh toán phải có đầy đủ chứng từ, hoá đơn theo quy định. Đối với các khoản chi thuê </w:t>
      </w:r>
      <w:r w:rsidRPr="00943F2A">
        <w:rPr>
          <w:sz w:val="28"/>
          <w:szCs w:val="28"/>
          <w:u w:color="FF0000"/>
        </w:rPr>
        <w:t>hội trường</w:t>
      </w:r>
      <w:r w:rsidRPr="00943F2A">
        <w:rPr>
          <w:sz w:val="28"/>
          <w:szCs w:val="28"/>
        </w:rPr>
        <w:t xml:space="preserve">, phòng học, thuê thiết bị, dụng cụ phục vụ giảng dạy, </w:t>
      </w:r>
      <w:r w:rsidRPr="00943F2A">
        <w:rPr>
          <w:sz w:val="28"/>
          <w:szCs w:val="28"/>
          <w:u w:color="FF0000"/>
        </w:rPr>
        <w:t>học tập</w:t>
      </w:r>
      <w:r w:rsidRPr="00943F2A">
        <w:rPr>
          <w:sz w:val="28"/>
          <w:szCs w:val="28"/>
        </w:rPr>
        <w:t xml:space="preserve"> phải có hợp đồng, hoá đơn theo quy định; trong trường hợp mượn cơ sở vật chất của các cơ quan, đơn vị khác tổ chức </w:t>
      </w:r>
      <w:r w:rsidRPr="00943F2A">
        <w:rPr>
          <w:sz w:val="28"/>
          <w:szCs w:val="28"/>
          <w:u w:color="FF0000"/>
        </w:rPr>
        <w:t>lớp tập huấn</w:t>
      </w:r>
      <w:r w:rsidRPr="00943F2A">
        <w:rPr>
          <w:sz w:val="28"/>
          <w:szCs w:val="28"/>
        </w:rPr>
        <w:t xml:space="preserve">, bồi dưỡng nhưng vẫn phải thanh toán các khoản chi </w:t>
      </w:r>
      <w:r w:rsidRPr="00943F2A">
        <w:rPr>
          <w:sz w:val="28"/>
          <w:szCs w:val="28"/>
          <w:u w:color="FF0000"/>
        </w:rPr>
        <w:t>phí điện</w:t>
      </w:r>
      <w:r w:rsidRPr="00943F2A">
        <w:rPr>
          <w:sz w:val="28"/>
          <w:szCs w:val="28"/>
        </w:rPr>
        <w:t xml:space="preserve">, nước, vệ sinh, an ninh, phục vụ, thì chứng từ thanh toán là bản hợp đồng và thanh lý hợp đồng công việc giữa hai bên kèm theo </w:t>
      </w:r>
      <w:r w:rsidRPr="00943F2A">
        <w:rPr>
          <w:sz w:val="28"/>
          <w:szCs w:val="28"/>
          <w:u w:color="FF0000"/>
        </w:rPr>
        <w:t>phiếu thu</w:t>
      </w:r>
      <w:r w:rsidRPr="00943F2A">
        <w:rPr>
          <w:sz w:val="28"/>
          <w:szCs w:val="28"/>
        </w:rPr>
        <w:t xml:space="preserve"> của cơ quan, đơn vị cho mượn cơ sở vật chất; bên cho mượn cơ sở vật chất hạch toán khoản thu này để giảm chi kinh phí hoạt động của đơn vị.</w:t>
      </w:r>
    </w:p>
    <w:p w:rsidR="00455B6C" w:rsidRPr="00943F2A" w:rsidRDefault="00455B6C" w:rsidP="00455B6C">
      <w:pPr>
        <w:shd w:val="clear" w:color="auto" w:fill="FFFFFF"/>
        <w:spacing w:after="120"/>
        <w:ind w:firstLine="720"/>
        <w:jc w:val="both"/>
        <w:rPr>
          <w:sz w:val="28"/>
          <w:szCs w:val="28"/>
        </w:rPr>
      </w:pPr>
      <w:r w:rsidRPr="00943F2A">
        <w:rPr>
          <w:b/>
          <w:bCs/>
          <w:sz w:val="28"/>
          <w:szCs w:val="28"/>
        </w:rPr>
        <w:t>Điều 5. Tổ chức thực hiện</w:t>
      </w:r>
    </w:p>
    <w:p w:rsidR="00455B6C" w:rsidRPr="00943F2A" w:rsidRDefault="00455B6C" w:rsidP="00455B6C">
      <w:pPr>
        <w:shd w:val="clear" w:color="auto" w:fill="FFFFFF"/>
        <w:spacing w:after="120"/>
        <w:ind w:firstLine="720"/>
        <w:jc w:val="both"/>
        <w:rPr>
          <w:sz w:val="28"/>
          <w:szCs w:val="28"/>
        </w:rPr>
      </w:pPr>
      <w:r w:rsidRPr="00943F2A">
        <w:rPr>
          <w:sz w:val="28"/>
          <w:szCs w:val="28"/>
        </w:rPr>
        <w:t xml:space="preserve">Khi các văn bản quy định về chế độ, định mức </w:t>
      </w:r>
      <w:r w:rsidRPr="00943F2A">
        <w:rPr>
          <w:sz w:val="28"/>
          <w:szCs w:val="28"/>
          <w:u w:color="FF0000"/>
        </w:rPr>
        <w:t>chi dẫn chiếu</w:t>
      </w:r>
      <w:r w:rsidRPr="00943F2A">
        <w:rPr>
          <w:sz w:val="28"/>
          <w:szCs w:val="28"/>
        </w:rPr>
        <w:t xml:space="preserve"> để áp dụng tại Nghị quyết này được sửa đổi, bổ sung hoặc thay thế bằng văn bản mới thì áp dụng theo các văn bản sửa đổi, bổ sung hoặc thay thế.</w:t>
      </w:r>
    </w:p>
    <w:p w:rsidR="00455B6C" w:rsidRPr="00943F2A" w:rsidRDefault="00455B6C" w:rsidP="00455B6C"/>
    <w:p w:rsidR="00455B6C" w:rsidRPr="00AF48E3" w:rsidRDefault="00455B6C" w:rsidP="00AF48E3">
      <w:pPr>
        <w:rPr>
          <w:lang w:val="en-US"/>
        </w:rPr>
      </w:pPr>
    </w:p>
    <w:sectPr w:rsidR="00455B6C" w:rsidRPr="00AF48E3" w:rsidSect="001F224D">
      <w:headerReference w:type="even" r:id="rId6"/>
      <w:headerReference w:type="default" r:id="rId7"/>
      <w:footerReference w:type="even" r:id="rId8"/>
      <w:pgSz w:w="11909" w:h="16834" w:code="9"/>
      <w:pgMar w:top="1134" w:right="1134" w:bottom="1134" w:left="1701" w:header="680" w:footer="6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57" w:rsidRDefault="00C35257">
      <w:r>
        <w:separator/>
      </w:r>
    </w:p>
  </w:endnote>
  <w:endnote w:type="continuationSeparator" w:id="0">
    <w:p w:rsidR="00C35257" w:rsidRDefault="00C3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29F" w:rsidRDefault="0083477C" w:rsidP="00911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729F" w:rsidRDefault="00C35257" w:rsidP="009110A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57" w:rsidRDefault="00C35257">
      <w:r>
        <w:separator/>
      </w:r>
    </w:p>
  </w:footnote>
  <w:footnote w:type="continuationSeparator" w:id="0">
    <w:p w:rsidR="00C35257" w:rsidRDefault="00C352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29F" w:rsidRDefault="0083477C" w:rsidP="008736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729F" w:rsidRDefault="00C352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86" w:rsidRDefault="0083477C">
    <w:pPr>
      <w:pStyle w:val="Header"/>
      <w:jc w:val="center"/>
    </w:pPr>
    <w:r>
      <w:fldChar w:fldCharType="begin"/>
    </w:r>
    <w:r>
      <w:instrText xml:space="preserve"> PAGE   \* MERGEFORMAT </w:instrText>
    </w:r>
    <w:r>
      <w:fldChar w:fldCharType="separate"/>
    </w:r>
    <w:r w:rsidR="00E61AFF">
      <w:rPr>
        <w:noProof/>
      </w:rPr>
      <w:t>6</w:t>
    </w:r>
    <w:r>
      <w:rPr>
        <w:noProof/>
      </w:rPr>
      <w:fldChar w:fldCharType="end"/>
    </w:r>
  </w:p>
  <w:p w:rsidR="0082729F" w:rsidRPr="00EE6B42" w:rsidRDefault="00C35257">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7C"/>
    <w:rsid w:val="000714B1"/>
    <w:rsid w:val="000D0DF5"/>
    <w:rsid w:val="001348FB"/>
    <w:rsid w:val="001B356C"/>
    <w:rsid w:val="001E06E4"/>
    <w:rsid w:val="001F224D"/>
    <w:rsid w:val="002774D4"/>
    <w:rsid w:val="00330E36"/>
    <w:rsid w:val="0038399A"/>
    <w:rsid w:val="00455B6C"/>
    <w:rsid w:val="004A4298"/>
    <w:rsid w:val="00516357"/>
    <w:rsid w:val="005F3032"/>
    <w:rsid w:val="0072445E"/>
    <w:rsid w:val="00832C31"/>
    <w:rsid w:val="0083477C"/>
    <w:rsid w:val="00893DFC"/>
    <w:rsid w:val="008C06BA"/>
    <w:rsid w:val="009564FA"/>
    <w:rsid w:val="00AF48E3"/>
    <w:rsid w:val="00BB6A21"/>
    <w:rsid w:val="00C35257"/>
    <w:rsid w:val="00D47BFF"/>
    <w:rsid w:val="00DC1129"/>
    <w:rsid w:val="00DF40A8"/>
    <w:rsid w:val="00E61AFF"/>
    <w:rsid w:val="00F63744"/>
    <w:rsid w:val="00F8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1940"/>
  <w15:docId w15:val="{B56579BD-1974-4ABF-98A9-0CDF75F7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77C"/>
    <w:pPr>
      <w:widowControl w:val="0"/>
      <w:spacing w:after="0" w:line="240" w:lineRule="auto"/>
    </w:pPr>
    <w:rPr>
      <w:rFonts w:eastAsia="Times New Roman" w:cs="Times New Roman"/>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link w:val="Heading11"/>
    <w:uiPriority w:val="99"/>
    <w:rsid w:val="0083477C"/>
    <w:rPr>
      <w:b/>
      <w:bCs/>
      <w:spacing w:val="10"/>
      <w:shd w:val="clear" w:color="auto" w:fill="FFFFFF"/>
    </w:rPr>
  </w:style>
  <w:style w:type="paragraph" w:customStyle="1" w:styleId="Heading11">
    <w:name w:val="Heading #11"/>
    <w:basedOn w:val="Normal"/>
    <w:link w:val="Heading1"/>
    <w:uiPriority w:val="99"/>
    <w:rsid w:val="0083477C"/>
    <w:pPr>
      <w:shd w:val="clear" w:color="auto" w:fill="FFFFFF"/>
      <w:spacing w:after="240" w:line="322" w:lineRule="exact"/>
      <w:ind w:hanging="300"/>
      <w:outlineLvl w:val="0"/>
    </w:pPr>
    <w:rPr>
      <w:rFonts w:eastAsiaTheme="minorHAnsi" w:cstheme="minorBidi"/>
      <w:b/>
      <w:bCs/>
      <w:color w:val="auto"/>
      <w:spacing w:val="10"/>
      <w:szCs w:val="22"/>
      <w:lang w:val="en-US" w:eastAsia="en-US"/>
    </w:rPr>
  </w:style>
  <w:style w:type="paragraph" w:styleId="Header">
    <w:name w:val="header"/>
    <w:basedOn w:val="Normal"/>
    <w:link w:val="HeaderChar"/>
    <w:uiPriority w:val="99"/>
    <w:rsid w:val="0083477C"/>
    <w:pPr>
      <w:tabs>
        <w:tab w:val="center" w:pos="4320"/>
        <w:tab w:val="right" w:pos="8640"/>
      </w:tabs>
    </w:pPr>
  </w:style>
  <w:style w:type="character" w:customStyle="1" w:styleId="HeaderChar">
    <w:name w:val="Header Char"/>
    <w:basedOn w:val="DefaultParagraphFont"/>
    <w:link w:val="Header"/>
    <w:uiPriority w:val="99"/>
    <w:rsid w:val="0083477C"/>
    <w:rPr>
      <w:rFonts w:eastAsia="Times New Roman" w:cs="Times New Roman"/>
      <w:color w:val="000000"/>
      <w:szCs w:val="24"/>
      <w:lang w:val="vi-VN" w:eastAsia="vi-VN"/>
    </w:rPr>
  </w:style>
  <w:style w:type="character" w:styleId="PageNumber">
    <w:name w:val="page number"/>
    <w:basedOn w:val="DefaultParagraphFont"/>
    <w:rsid w:val="0083477C"/>
  </w:style>
  <w:style w:type="paragraph" w:styleId="Footer">
    <w:name w:val="footer"/>
    <w:basedOn w:val="Normal"/>
    <w:link w:val="FooterChar"/>
    <w:uiPriority w:val="99"/>
    <w:rsid w:val="0083477C"/>
    <w:pPr>
      <w:tabs>
        <w:tab w:val="center" w:pos="4320"/>
        <w:tab w:val="right" w:pos="8640"/>
      </w:tabs>
    </w:pPr>
  </w:style>
  <w:style w:type="character" w:customStyle="1" w:styleId="FooterChar">
    <w:name w:val="Footer Char"/>
    <w:basedOn w:val="DefaultParagraphFont"/>
    <w:link w:val="Footer"/>
    <w:uiPriority w:val="99"/>
    <w:rsid w:val="0083477C"/>
    <w:rPr>
      <w:rFonts w:eastAsia="Times New Roman" w:cs="Times New Roman"/>
      <w:color w:val="000000"/>
      <w:szCs w:val="24"/>
      <w:lang w:val="vi-VN" w:eastAsia="vi-VN"/>
    </w:rPr>
  </w:style>
  <w:style w:type="paragraph" w:styleId="BalloonText">
    <w:name w:val="Balloon Text"/>
    <w:basedOn w:val="Normal"/>
    <w:link w:val="BalloonTextChar"/>
    <w:uiPriority w:val="99"/>
    <w:semiHidden/>
    <w:unhideWhenUsed/>
    <w:rsid w:val="00AF4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8E3"/>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2022-01-06T07:14:00Z</cp:lastPrinted>
  <dcterms:created xsi:type="dcterms:W3CDTF">2022-10-17T04:39:00Z</dcterms:created>
  <dcterms:modified xsi:type="dcterms:W3CDTF">2022-10-18T00:20:00Z</dcterms:modified>
</cp:coreProperties>
</file>